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418E93" w14:textId="70E0C71C" w:rsidR="00584EF2" w:rsidRPr="00584EF2" w:rsidRDefault="00584EF2" w:rsidP="00584EF2">
      <w:pPr>
        <w:spacing w:after="0" w:line="240" w:lineRule="auto"/>
        <w:ind w:firstLine="3240"/>
        <w:jc w:val="center"/>
        <w:rPr>
          <w:rFonts w:ascii="Times New Roman" w:eastAsia="Times New Roman" w:hAnsi="Times New Roman" w:cs="Times New Roman"/>
          <w:b/>
          <w:color w:val="FF0000"/>
          <w:sz w:val="36"/>
          <w:szCs w:val="36"/>
          <w:lang w:eastAsia="ru-RU"/>
        </w:rPr>
      </w:pPr>
      <w:r w:rsidRPr="00584EF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699089FA" wp14:editId="690A2937">
                <wp:simplePos x="0" y="0"/>
                <wp:positionH relativeFrom="column">
                  <wp:posOffset>-114300</wp:posOffset>
                </wp:positionH>
                <wp:positionV relativeFrom="paragraph">
                  <wp:posOffset>50800</wp:posOffset>
                </wp:positionV>
                <wp:extent cx="2057400" cy="1371600"/>
                <wp:effectExtent l="0" t="3175"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002A0" w14:textId="77777777" w:rsidR="00584EF2" w:rsidRDefault="00584EF2" w:rsidP="00584EF2">
                            <w:r>
                              <w:rPr>
                                <w:noProof/>
                                <w:lang w:eastAsia="ru-RU"/>
                              </w:rPr>
                              <w:drawing>
                                <wp:inline distT="0" distB="0" distL="0" distR="0" wp14:anchorId="20FC9A37" wp14:editId="15B4F5AB">
                                  <wp:extent cx="1866900" cy="1200150"/>
                                  <wp:effectExtent l="0" t="0" r="0" b="0"/>
                                  <wp:docPr id="3" name="Рисунок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6900" cy="12001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99089FA" id="_x0000_t202" coordsize="21600,21600" o:spt="202" path="m,l,21600r21600,l21600,xe">
                <v:stroke joinstyle="miter"/>
                <v:path gradientshapeok="t" o:connecttype="rect"/>
              </v:shapetype>
              <v:shape id="Надпись 4" o:spid="_x0000_s1026" type="#_x0000_t202" style="position:absolute;left:0;text-align:left;margin-left:-9pt;margin-top:4pt;width:162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" filled="f" stroked="f">
                <v:textbox>
                  <w:txbxContent>
                    <w:p w14:paraId="2DA002A0" w14:textId="77777777" w:rsidR="00584EF2" w:rsidRDefault="00584EF2" w:rsidP="00584EF2">
                      <w:r>
                        <w:rPr>
                          <w:noProof/>
                          <w:lang w:eastAsia="ru-RU"/>
                        </w:rPr>
                        <w:drawing>
                          <wp:inline distT="0" distB="0" distL="0" distR="0" wp14:anchorId="20FC9A37" wp14:editId="15B4F5AB">
                            <wp:extent cx="1866900" cy="1200150"/>
                            <wp:effectExtent l="0" t="0" r="0" b="0"/>
                            <wp:docPr id="3" name="Рисунок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6900" cy="1200150"/>
                                    </a:xfrm>
                                    <a:prstGeom prst="rect">
                                      <a:avLst/>
                                    </a:prstGeom>
                                    <a:noFill/>
                                    <a:ln>
                                      <a:noFill/>
                                    </a:ln>
                                  </pic:spPr>
                                </pic:pic>
                              </a:graphicData>
                            </a:graphic>
                          </wp:inline>
                        </w:drawing>
                      </w:r>
                    </w:p>
                  </w:txbxContent>
                </v:textbox>
              </v:shape>
            </w:pict>
          </mc:Fallback>
        </mc:AlternateContent>
      </w:r>
      <w:r w:rsidR="00BF3E03">
        <w:rPr>
          <w:rFonts w:ascii="Times New Roman" w:eastAsia="Times New Roman" w:hAnsi="Times New Roman" w:cs="Times New Roman"/>
          <w:b/>
          <w:color w:val="FF0000"/>
          <w:sz w:val="36"/>
          <w:szCs w:val="36"/>
          <w:lang w:eastAsia="ru-RU"/>
        </w:rPr>
        <w:t xml:space="preserve"> </w:t>
      </w:r>
      <w:r w:rsidRPr="00584EF2">
        <w:rPr>
          <w:rFonts w:ascii="Times New Roman" w:eastAsia="Times New Roman" w:hAnsi="Times New Roman" w:cs="Times New Roman"/>
          <w:b/>
          <w:color w:val="FF0000"/>
          <w:sz w:val="36"/>
          <w:szCs w:val="36"/>
          <w:lang w:eastAsia="ru-RU"/>
        </w:rPr>
        <w:t xml:space="preserve">Открытое акционерное общество </w:t>
      </w:r>
    </w:p>
    <w:p w14:paraId="4B075FDD" w14:textId="77777777" w:rsidR="00584EF2" w:rsidRPr="00584EF2" w:rsidRDefault="00584EF2" w:rsidP="00584EF2">
      <w:pPr>
        <w:spacing w:after="0" w:line="240" w:lineRule="auto"/>
        <w:ind w:firstLine="3240"/>
        <w:jc w:val="center"/>
        <w:rPr>
          <w:rFonts w:ascii="Times New Roman" w:eastAsia="Times New Roman" w:hAnsi="Times New Roman" w:cs="Times New Roman"/>
          <w:b/>
          <w:color w:val="FF0000"/>
          <w:sz w:val="36"/>
          <w:szCs w:val="36"/>
          <w:lang w:eastAsia="ru-RU"/>
        </w:rPr>
      </w:pPr>
      <w:r w:rsidRPr="00584EF2">
        <w:rPr>
          <w:rFonts w:ascii="Times New Roman" w:eastAsia="Times New Roman" w:hAnsi="Times New Roman" w:cs="Times New Roman"/>
          <w:b/>
          <w:color w:val="FF0000"/>
          <w:sz w:val="36"/>
          <w:szCs w:val="36"/>
          <w:lang w:eastAsia="ru-RU"/>
        </w:rPr>
        <w:t>«Нерюнгриэнергоремонт»</w:t>
      </w:r>
    </w:p>
    <w:p w14:paraId="74F57F8B" w14:textId="77777777" w:rsidR="00584EF2" w:rsidRPr="00584EF2" w:rsidRDefault="00584EF2" w:rsidP="00584EF2">
      <w:pPr>
        <w:spacing w:after="0" w:line="240" w:lineRule="auto"/>
        <w:ind w:firstLine="3240"/>
        <w:rPr>
          <w:rFonts w:ascii="Times New Roman" w:eastAsia="Times New Roman" w:hAnsi="Times New Roman" w:cs="Times New Roman"/>
          <w:sz w:val="24"/>
          <w:szCs w:val="24"/>
          <w:lang w:eastAsia="ru-RU"/>
        </w:rPr>
      </w:pPr>
    </w:p>
    <w:p w14:paraId="092AF022" w14:textId="77777777" w:rsidR="00584EF2" w:rsidRPr="00584EF2" w:rsidRDefault="00584EF2" w:rsidP="00584EF2">
      <w:pPr>
        <w:tabs>
          <w:tab w:val="left" w:pos="7200"/>
        </w:tabs>
        <w:spacing w:after="0" w:line="240" w:lineRule="auto"/>
        <w:ind w:firstLine="3240"/>
        <w:rPr>
          <w:rFonts w:ascii="Times New Roman" w:eastAsia="Times New Roman" w:hAnsi="Times New Roman" w:cs="Times New Roman"/>
          <w:sz w:val="20"/>
          <w:szCs w:val="20"/>
          <w:lang w:eastAsia="ru-RU"/>
        </w:rPr>
      </w:pPr>
      <w:r w:rsidRPr="00584EF2">
        <w:rPr>
          <w:rFonts w:ascii="Times New Roman" w:eastAsia="Times New Roman" w:hAnsi="Times New Roman" w:cs="Times New Roman"/>
          <w:sz w:val="20"/>
          <w:szCs w:val="20"/>
          <w:lang w:eastAsia="ru-RU"/>
        </w:rPr>
        <w:t>678995  РФ, РС (Якутия),</w:t>
      </w:r>
    </w:p>
    <w:p w14:paraId="4F4B0CE9" w14:textId="77777777" w:rsidR="00584EF2" w:rsidRPr="00584EF2" w:rsidRDefault="00584EF2" w:rsidP="00584EF2">
      <w:pPr>
        <w:tabs>
          <w:tab w:val="left" w:pos="7200"/>
        </w:tabs>
        <w:spacing w:after="0" w:line="240" w:lineRule="auto"/>
        <w:ind w:firstLine="3240"/>
        <w:rPr>
          <w:rFonts w:ascii="Times New Roman" w:eastAsia="Times New Roman" w:hAnsi="Times New Roman" w:cs="Times New Roman"/>
          <w:sz w:val="20"/>
          <w:szCs w:val="20"/>
          <w:lang w:eastAsia="ru-RU"/>
        </w:rPr>
      </w:pPr>
      <w:r w:rsidRPr="00584EF2">
        <w:rPr>
          <w:rFonts w:ascii="Times New Roman" w:eastAsia="Times New Roman" w:hAnsi="Times New Roman" w:cs="Times New Roman"/>
          <w:sz w:val="20"/>
          <w:szCs w:val="20"/>
          <w:lang w:eastAsia="ru-RU"/>
        </w:rPr>
        <w:t>г. Нерюнгри, п. Серебряный Бор</w:t>
      </w:r>
    </w:p>
    <w:p w14:paraId="0D3B2834" w14:textId="77777777" w:rsidR="00584EF2" w:rsidRPr="00584EF2" w:rsidRDefault="00584EF2" w:rsidP="00584EF2">
      <w:pPr>
        <w:tabs>
          <w:tab w:val="left" w:pos="7200"/>
        </w:tabs>
        <w:spacing w:after="0" w:line="240" w:lineRule="auto"/>
        <w:ind w:firstLine="3240"/>
        <w:rPr>
          <w:rFonts w:ascii="Times New Roman" w:eastAsia="Times New Roman" w:hAnsi="Times New Roman" w:cs="Times New Roman"/>
          <w:sz w:val="20"/>
          <w:szCs w:val="20"/>
          <w:lang w:eastAsia="ru-RU"/>
        </w:rPr>
      </w:pPr>
      <w:r w:rsidRPr="00584EF2">
        <w:rPr>
          <w:rFonts w:ascii="Times New Roman" w:eastAsia="Times New Roman" w:hAnsi="Times New Roman" w:cs="Times New Roman"/>
          <w:sz w:val="20"/>
          <w:szCs w:val="20"/>
          <w:lang w:eastAsia="ru-RU"/>
        </w:rPr>
        <w:t>ИНН 1434024711</w:t>
      </w:r>
      <w:r w:rsidRPr="00584EF2">
        <w:rPr>
          <w:rFonts w:ascii="Times New Roman" w:eastAsia="Times New Roman" w:hAnsi="Times New Roman" w:cs="Times New Roman"/>
          <w:sz w:val="20"/>
          <w:szCs w:val="20"/>
          <w:lang w:eastAsia="ru-RU"/>
        </w:rPr>
        <w:tab/>
      </w:r>
    </w:p>
    <w:p w14:paraId="31821966" w14:textId="77777777" w:rsidR="00584EF2" w:rsidRPr="00584EF2" w:rsidRDefault="00584EF2" w:rsidP="00584EF2">
      <w:pPr>
        <w:tabs>
          <w:tab w:val="left" w:pos="3240"/>
          <w:tab w:val="left" w:pos="7200"/>
        </w:tabs>
        <w:spacing w:after="0" w:line="240" w:lineRule="auto"/>
        <w:rPr>
          <w:rFonts w:ascii="Times New Roman" w:eastAsia="Times New Roman" w:hAnsi="Times New Roman" w:cs="Times New Roman"/>
          <w:sz w:val="20"/>
          <w:szCs w:val="20"/>
          <w:lang w:eastAsia="ru-RU"/>
        </w:rPr>
      </w:pPr>
      <w:r w:rsidRPr="00584EF2">
        <w:rPr>
          <w:rFonts w:ascii="Times New Roman" w:eastAsia="Times New Roman" w:hAnsi="Times New Roman" w:cs="Times New Roman"/>
          <w:sz w:val="20"/>
          <w:szCs w:val="20"/>
          <w:lang w:eastAsia="ru-RU"/>
        </w:rPr>
        <w:tab/>
        <w:t>Р/</w:t>
      </w:r>
      <w:proofErr w:type="spellStart"/>
      <w:r w:rsidRPr="00584EF2">
        <w:rPr>
          <w:rFonts w:ascii="Times New Roman" w:eastAsia="Times New Roman" w:hAnsi="Times New Roman" w:cs="Times New Roman"/>
          <w:sz w:val="20"/>
          <w:szCs w:val="20"/>
          <w:lang w:eastAsia="ru-RU"/>
        </w:rPr>
        <w:t>сч</w:t>
      </w:r>
      <w:proofErr w:type="spellEnd"/>
      <w:r w:rsidRPr="00584EF2">
        <w:rPr>
          <w:rFonts w:ascii="Times New Roman" w:eastAsia="Times New Roman" w:hAnsi="Times New Roman" w:cs="Times New Roman"/>
          <w:sz w:val="20"/>
          <w:szCs w:val="20"/>
          <w:lang w:eastAsia="ru-RU"/>
        </w:rPr>
        <w:t xml:space="preserve"> № 40702810700001600751</w:t>
      </w:r>
      <w:r w:rsidRPr="00584EF2">
        <w:rPr>
          <w:rFonts w:ascii="Times New Roman" w:eastAsia="Times New Roman" w:hAnsi="Times New Roman" w:cs="Times New Roman"/>
          <w:sz w:val="20"/>
          <w:szCs w:val="20"/>
          <w:lang w:eastAsia="ru-RU"/>
        </w:rPr>
        <w:tab/>
      </w:r>
    </w:p>
    <w:p w14:paraId="671534F8" w14:textId="77777777" w:rsidR="00584EF2" w:rsidRPr="00584EF2" w:rsidRDefault="00584EF2" w:rsidP="00584EF2">
      <w:pPr>
        <w:tabs>
          <w:tab w:val="left" w:pos="7200"/>
        </w:tabs>
        <w:spacing w:after="0" w:line="240" w:lineRule="auto"/>
        <w:ind w:firstLine="3240"/>
        <w:rPr>
          <w:rFonts w:ascii="Times New Roman" w:eastAsia="Times New Roman" w:hAnsi="Times New Roman" w:cs="Times New Roman"/>
          <w:sz w:val="20"/>
          <w:szCs w:val="20"/>
          <w:lang w:eastAsia="ru-RU"/>
        </w:rPr>
      </w:pPr>
      <w:r w:rsidRPr="00584EF2">
        <w:rPr>
          <w:rFonts w:ascii="Times New Roman" w:eastAsia="Times New Roman" w:hAnsi="Times New Roman" w:cs="Times New Roman"/>
          <w:sz w:val="20"/>
          <w:szCs w:val="20"/>
          <w:lang w:eastAsia="ru-RU"/>
        </w:rPr>
        <w:t>ОАО  «</w:t>
      </w:r>
      <w:proofErr w:type="spellStart"/>
      <w:r w:rsidRPr="00584EF2">
        <w:rPr>
          <w:rFonts w:ascii="Times New Roman" w:eastAsia="Times New Roman" w:hAnsi="Times New Roman" w:cs="Times New Roman"/>
          <w:sz w:val="20"/>
          <w:szCs w:val="20"/>
          <w:lang w:eastAsia="ru-RU"/>
        </w:rPr>
        <w:t>Нерюнгрибанк</w:t>
      </w:r>
      <w:proofErr w:type="spellEnd"/>
      <w:r w:rsidRPr="00584EF2">
        <w:rPr>
          <w:rFonts w:ascii="Times New Roman" w:eastAsia="Times New Roman" w:hAnsi="Times New Roman" w:cs="Times New Roman"/>
          <w:sz w:val="20"/>
          <w:szCs w:val="20"/>
          <w:lang w:eastAsia="ru-RU"/>
        </w:rPr>
        <w:t>»                           телефон (41147) 79329</w:t>
      </w:r>
    </w:p>
    <w:p w14:paraId="339E02E8" w14:textId="77777777" w:rsidR="00584EF2" w:rsidRPr="00584EF2" w:rsidRDefault="00584EF2" w:rsidP="00584EF2">
      <w:pPr>
        <w:pBdr>
          <w:bottom w:val="single" w:sz="12" w:space="1" w:color="auto"/>
        </w:pBdr>
        <w:tabs>
          <w:tab w:val="left" w:pos="7200"/>
        </w:tabs>
        <w:spacing w:after="0" w:line="240" w:lineRule="auto"/>
        <w:ind w:firstLine="3240"/>
        <w:rPr>
          <w:rFonts w:ascii="Times New Roman" w:eastAsia="Times New Roman" w:hAnsi="Times New Roman" w:cs="Times New Roman"/>
          <w:sz w:val="20"/>
          <w:szCs w:val="20"/>
          <w:lang w:eastAsia="ru-RU"/>
        </w:rPr>
      </w:pPr>
      <w:r w:rsidRPr="00584EF2">
        <w:rPr>
          <w:rFonts w:ascii="Times New Roman" w:eastAsia="Times New Roman" w:hAnsi="Times New Roman" w:cs="Times New Roman"/>
          <w:sz w:val="20"/>
          <w:szCs w:val="20"/>
          <w:lang w:eastAsia="ru-RU"/>
        </w:rPr>
        <w:t>БИК 049849762                                         телефакс (41147) 79350</w:t>
      </w:r>
    </w:p>
    <w:p w14:paraId="4FE25EF0" w14:textId="77777777" w:rsidR="00584EF2" w:rsidRPr="00584EF2" w:rsidRDefault="00584EF2" w:rsidP="00584EF2">
      <w:pPr>
        <w:pBdr>
          <w:bottom w:val="single" w:sz="12" w:space="1" w:color="auto"/>
        </w:pBdr>
        <w:tabs>
          <w:tab w:val="left" w:pos="7200"/>
        </w:tabs>
        <w:spacing w:after="0" w:line="240" w:lineRule="auto"/>
        <w:ind w:firstLine="3240"/>
        <w:rPr>
          <w:rFonts w:ascii="Times New Roman" w:eastAsia="Times New Roman" w:hAnsi="Times New Roman" w:cs="Times New Roman"/>
          <w:sz w:val="20"/>
          <w:szCs w:val="20"/>
          <w:lang w:eastAsia="ru-RU"/>
        </w:rPr>
      </w:pPr>
      <w:r w:rsidRPr="00584EF2">
        <w:rPr>
          <w:rFonts w:ascii="Times New Roman" w:eastAsia="Times New Roman" w:hAnsi="Times New Roman" w:cs="Times New Roman"/>
          <w:sz w:val="20"/>
          <w:szCs w:val="20"/>
          <w:lang w:eastAsia="ru-RU"/>
        </w:rPr>
        <w:t>к/</w:t>
      </w:r>
      <w:proofErr w:type="spellStart"/>
      <w:r w:rsidRPr="00584EF2">
        <w:rPr>
          <w:rFonts w:ascii="Times New Roman" w:eastAsia="Times New Roman" w:hAnsi="Times New Roman" w:cs="Times New Roman"/>
          <w:sz w:val="20"/>
          <w:szCs w:val="20"/>
          <w:lang w:eastAsia="ru-RU"/>
        </w:rPr>
        <w:t>сч</w:t>
      </w:r>
      <w:proofErr w:type="spellEnd"/>
      <w:r w:rsidRPr="00584EF2">
        <w:rPr>
          <w:rFonts w:ascii="Times New Roman" w:eastAsia="Times New Roman" w:hAnsi="Times New Roman" w:cs="Times New Roman"/>
          <w:sz w:val="20"/>
          <w:szCs w:val="20"/>
          <w:lang w:eastAsia="ru-RU"/>
        </w:rPr>
        <w:t xml:space="preserve"> № 30101810600000000762               </w:t>
      </w:r>
      <w:proofErr w:type="spellStart"/>
      <w:r w:rsidRPr="00584EF2">
        <w:rPr>
          <w:rFonts w:ascii="Times New Roman" w:eastAsia="Times New Roman" w:hAnsi="Times New Roman" w:cs="Times New Roman"/>
          <w:sz w:val="20"/>
          <w:szCs w:val="20"/>
          <w:lang w:eastAsia="ru-RU"/>
        </w:rPr>
        <w:t>Эл</w:t>
      </w:r>
      <w:proofErr w:type="gramStart"/>
      <w:r w:rsidRPr="00584EF2">
        <w:rPr>
          <w:rFonts w:ascii="Times New Roman" w:eastAsia="Times New Roman" w:hAnsi="Times New Roman" w:cs="Times New Roman"/>
          <w:sz w:val="20"/>
          <w:szCs w:val="20"/>
          <w:lang w:eastAsia="ru-RU"/>
        </w:rPr>
        <w:t>.п</w:t>
      </w:r>
      <w:proofErr w:type="gramEnd"/>
      <w:r w:rsidRPr="00584EF2">
        <w:rPr>
          <w:rFonts w:ascii="Times New Roman" w:eastAsia="Times New Roman" w:hAnsi="Times New Roman" w:cs="Times New Roman"/>
          <w:sz w:val="20"/>
          <w:szCs w:val="20"/>
          <w:lang w:eastAsia="ru-RU"/>
        </w:rPr>
        <w:t>очта</w:t>
      </w:r>
      <w:proofErr w:type="spellEnd"/>
      <w:r w:rsidRPr="00584EF2">
        <w:rPr>
          <w:rFonts w:ascii="Times New Roman" w:eastAsia="Times New Roman" w:hAnsi="Times New Roman" w:cs="Times New Roman"/>
          <w:sz w:val="20"/>
          <w:szCs w:val="20"/>
          <w:lang w:eastAsia="ru-RU"/>
        </w:rPr>
        <w:t xml:space="preserve">: </w:t>
      </w:r>
      <w:hyperlink r:id="rId8" w:history="1">
        <w:r w:rsidRPr="00584EF2">
          <w:rPr>
            <w:rFonts w:ascii="Times New Roman" w:eastAsia="Times New Roman" w:hAnsi="Times New Roman" w:cs="Times New Roman"/>
            <w:color w:val="0000FF"/>
            <w:sz w:val="20"/>
            <w:szCs w:val="20"/>
            <w:u w:val="single"/>
            <w:lang w:val="en-US" w:eastAsia="ru-RU"/>
          </w:rPr>
          <w:t>info</w:t>
        </w:r>
        <w:r w:rsidRPr="00584EF2">
          <w:rPr>
            <w:rFonts w:ascii="Times New Roman" w:eastAsia="Times New Roman" w:hAnsi="Times New Roman" w:cs="Times New Roman"/>
            <w:color w:val="0000FF"/>
            <w:sz w:val="20"/>
            <w:szCs w:val="20"/>
            <w:u w:val="single"/>
            <w:lang w:eastAsia="ru-RU"/>
          </w:rPr>
          <w:t>@</w:t>
        </w:r>
        <w:proofErr w:type="spellStart"/>
        <w:r w:rsidRPr="00584EF2">
          <w:rPr>
            <w:rFonts w:ascii="Times New Roman" w:eastAsia="Times New Roman" w:hAnsi="Times New Roman" w:cs="Times New Roman"/>
            <w:color w:val="0000FF"/>
            <w:sz w:val="20"/>
            <w:szCs w:val="20"/>
            <w:u w:val="single"/>
            <w:lang w:val="en-US" w:eastAsia="ru-RU"/>
          </w:rPr>
          <w:t>oaoner</w:t>
        </w:r>
        <w:proofErr w:type="spellEnd"/>
        <w:r w:rsidRPr="00584EF2">
          <w:rPr>
            <w:rFonts w:ascii="Times New Roman" w:eastAsia="Times New Roman" w:hAnsi="Times New Roman" w:cs="Times New Roman"/>
            <w:color w:val="0000FF"/>
            <w:sz w:val="20"/>
            <w:szCs w:val="20"/>
            <w:u w:val="single"/>
            <w:lang w:eastAsia="ru-RU"/>
          </w:rPr>
          <w:t>.</w:t>
        </w:r>
        <w:proofErr w:type="spellStart"/>
        <w:r w:rsidRPr="00584EF2">
          <w:rPr>
            <w:rFonts w:ascii="Times New Roman" w:eastAsia="Times New Roman" w:hAnsi="Times New Roman" w:cs="Times New Roman"/>
            <w:color w:val="0000FF"/>
            <w:sz w:val="20"/>
            <w:szCs w:val="20"/>
            <w:u w:val="single"/>
            <w:lang w:val="en-US" w:eastAsia="ru-RU"/>
          </w:rPr>
          <w:t>ru</w:t>
        </w:r>
        <w:proofErr w:type="spellEnd"/>
      </w:hyperlink>
    </w:p>
    <w:p w14:paraId="3A61032A" w14:textId="77777777" w:rsidR="00584EF2" w:rsidRPr="00584EF2" w:rsidRDefault="00584EF2" w:rsidP="00584EF2">
      <w:pPr>
        <w:pBdr>
          <w:bottom w:val="single" w:sz="12" w:space="1" w:color="auto"/>
        </w:pBdr>
        <w:tabs>
          <w:tab w:val="left" w:pos="7200"/>
        </w:tabs>
        <w:spacing w:after="0" w:line="240" w:lineRule="auto"/>
        <w:ind w:firstLine="3240"/>
        <w:rPr>
          <w:rFonts w:ascii="Times New Roman" w:eastAsia="Times New Roman" w:hAnsi="Times New Roman" w:cs="Times New Roman"/>
          <w:sz w:val="20"/>
          <w:szCs w:val="20"/>
          <w:lang w:eastAsia="ru-RU"/>
        </w:rPr>
      </w:pPr>
    </w:p>
    <w:p w14:paraId="36C34444" w14:textId="77777777" w:rsidR="00584EF2" w:rsidRPr="00584EF2" w:rsidRDefault="00584EF2" w:rsidP="00584EF2">
      <w:pPr>
        <w:spacing w:after="0" w:line="240" w:lineRule="auto"/>
        <w:rPr>
          <w:rFonts w:ascii="Times New Roman" w:eastAsia="Times New Roman" w:hAnsi="Times New Roman" w:cs="Times New Roman"/>
          <w:sz w:val="24"/>
          <w:szCs w:val="24"/>
          <w:lang w:eastAsia="ru-RU"/>
        </w:rPr>
      </w:pPr>
    </w:p>
    <w:p w14:paraId="7C1EAEA7" w14:textId="1C30A7CA" w:rsidR="00584EF2" w:rsidRPr="00584EF2" w:rsidRDefault="00E40770" w:rsidP="00584E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20</w:t>
      </w:r>
      <w:r w:rsidR="00D8776C">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val="en-US" w:eastAsia="ru-RU"/>
        </w:rPr>
        <w:t>2</w:t>
      </w:r>
      <w:r w:rsidR="00D8776C">
        <w:rPr>
          <w:rFonts w:ascii="Times New Roman" w:eastAsia="Times New Roman" w:hAnsi="Times New Roman" w:cs="Times New Roman"/>
          <w:sz w:val="24"/>
          <w:szCs w:val="24"/>
          <w:lang w:eastAsia="ru-RU"/>
        </w:rPr>
        <w:t xml:space="preserve">.2015 </w:t>
      </w:r>
      <w:r w:rsidR="00584EF2" w:rsidRPr="00584EF2">
        <w:rPr>
          <w:rFonts w:ascii="Times New Roman" w:eastAsia="Times New Roman" w:hAnsi="Times New Roman" w:cs="Times New Roman"/>
          <w:sz w:val="24"/>
          <w:szCs w:val="24"/>
          <w:lang w:eastAsia="ru-RU"/>
        </w:rPr>
        <w:t>№</w:t>
      </w:r>
      <w:r w:rsidR="00D8776C">
        <w:rPr>
          <w:rFonts w:ascii="Times New Roman" w:eastAsia="Times New Roman" w:hAnsi="Times New Roman" w:cs="Times New Roman"/>
          <w:sz w:val="24"/>
          <w:szCs w:val="24"/>
          <w:lang w:eastAsia="ru-RU"/>
        </w:rPr>
        <w:t xml:space="preserve"> 04-277</w:t>
      </w:r>
      <w:r w:rsidR="00584EF2" w:rsidRPr="00584EF2">
        <w:rPr>
          <w:rFonts w:ascii="Times New Roman" w:eastAsia="Times New Roman" w:hAnsi="Times New Roman" w:cs="Times New Roman"/>
          <w:sz w:val="24"/>
          <w:szCs w:val="24"/>
          <w:lang w:eastAsia="ru-RU"/>
        </w:rPr>
        <w:tab/>
      </w:r>
      <w:r w:rsidR="00584EF2" w:rsidRPr="00584EF2">
        <w:rPr>
          <w:rFonts w:ascii="Times New Roman" w:eastAsia="Times New Roman" w:hAnsi="Times New Roman" w:cs="Times New Roman"/>
          <w:sz w:val="24"/>
          <w:szCs w:val="24"/>
          <w:lang w:eastAsia="ru-RU"/>
        </w:rPr>
        <w:tab/>
      </w:r>
      <w:r w:rsidR="00584EF2" w:rsidRPr="00584EF2">
        <w:rPr>
          <w:rFonts w:ascii="Times New Roman" w:eastAsia="Times New Roman" w:hAnsi="Times New Roman" w:cs="Times New Roman"/>
          <w:sz w:val="24"/>
          <w:szCs w:val="24"/>
          <w:lang w:eastAsia="ru-RU"/>
        </w:rPr>
        <w:tab/>
      </w:r>
      <w:r w:rsidR="00584EF2" w:rsidRPr="00584EF2">
        <w:rPr>
          <w:rFonts w:ascii="Times New Roman" w:eastAsia="Times New Roman" w:hAnsi="Times New Roman" w:cs="Times New Roman"/>
          <w:sz w:val="24"/>
          <w:szCs w:val="24"/>
          <w:lang w:eastAsia="ru-RU"/>
        </w:rPr>
        <w:tab/>
      </w:r>
      <w:r w:rsidR="00584EF2" w:rsidRPr="00584EF2">
        <w:rPr>
          <w:rFonts w:ascii="Times New Roman" w:eastAsia="Times New Roman" w:hAnsi="Times New Roman" w:cs="Times New Roman"/>
          <w:sz w:val="24"/>
          <w:szCs w:val="24"/>
          <w:lang w:eastAsia="ru-RU"/>
        </w:rPr>
        <w:tab/>
        <w:t xml:space="preserve">     </w:t>
      </w:r>
    </w:p>
    <w:p w14:paraId="401F4796" w14:textId="77777777" w:rsidR="00E420F3" w:rsidRDefault="00E420F3" w:rsidP="00E420F3">
      <w:pPr>
        <w:spacing w:after="0" w:line="240" w:lineRule="auto"/>
        <w:jc w:val="both"/>
        <w:rPr>
          <w:rFonts w:ascii="Times New Roman" w:hAnsi="Times New Roman" w:cs="Times New Roman"/>
          <w:i/>
          <w:sz w:val="28"/>
          <w:szCs w:val="28"/>
          <w:shd w:val="clear" w:color="auto" w:fill="FFFF99"/>
        </w:rPr>
      </w:pPr>
    </w:p>
    <w:p w14:paraId="0B0A1658" w14:textId="77777777" w:rsidR="00584EF2" w:rsidRDefault="00584EF2" w:rsidP="00702A87">
      <w:pPr>
        <w:pStyle w:val="a2"/>
        <w:numPr>
          <w:ilvl w:val="0"/>
          <w:numId w:val="0"/>
        </w:numPr>
        <w:spacing w:before="0" w:line="240" w:lineRule="auto"/>
        <w:jc w:val="center"/>
        <w:rPr>
          <w:szCs w:val="28"/>
        </w:rPr>
      </w:pPr>
    </w:p>
    <w:p w14:paraId="1D07E113" w14:textId="77777777" w:rsidR="00702A87" w:rsidRPr="00584EF2" w:rsidRDefault="00702A87" w:rsidP="00702A87">
      <w:pPr>
        <w:pStyle w:val="a2"/>
        <w:numPr>
          <w:ilvl w:val="0"/>
          <w:numId w:val="0"/>
        </w:numPr>
        <w:spacing w:before="0" w:line="240" w:lineRule="auto"/>
        <w:jc w:val="center"/>
        <w:rPr>
          <w:sz w:val="24"/>
        </w:rPr>
      </w:pPr>
      <w:r w:rsidRPr="00584EF2">
        <w:rPr>
          <w:sz w:val="24"/>
        </w:rPr>
        <w:t>Извещение о проведении закупки</w:t>
      </w:r>
    </w:p>
    <w:p w14:paraId="525244BB" w14:textId="77777777" w:rsidR="00702A87" w:rsidRPr="00584EF2" w:rsidRDefault="00702A87" w:rsidP="00584EF2">
      <w:pPr>
        <w:pStyle w:val="a2"/>
        <w:numPr>
          <w:ilvl w:val="0"/>
          <w:numId w:val="0"/>
        </w:numPr>
        <w:spacing w:before="0" w:line="240" w:lineRule="auto"/>
        <w:contextualSpacing/>
        <w:rPr>
          <w:sz w:val="24"/>
          <w:u w:val="single"/>
        </w:rPr>
      </w:pPr>
    </w:p>
    <w:p w14:paraId="3923A7EE" w14:textId="77777777" w:rsidR="00927781" w:rsidRPr="00584EF2" w:rsidRDefault="00927781" w:rsidP="00584EF2">
      <w:pPr>
        <w:pStyle w:val="a2"/>
        <w:numPr>
          <w:ilvl w:val="0"/>
          <w:numId w:val="0"/>
        </w:numPr>
        <w:spacing w:before="0" w:line="240" w:lineRule="auto"/>
        <w:contextualSpacing/>
        <w:rPr>
          <w:sz w:val="24"/>
          <w:u w:val="single"/>
        </w:rPr>
      </w:pPr>
    </w:p>
    <w:p w14:paraId="27EE21D1" w14:textId="77777777" w:rsidR="00702A87" w:rsidRPr="00584EF2" w:rsidRDefault="00702A87" w:rsidP="00584EF2">
      <w:pPr>
        <w:pStyle w:val="a2"/>
        <w:numPr>
          <w:ilvl w:val="0"/>
          <w:numId w:val="2"/>
        </w:numPr>
        <w:tabs>
          <w:tab w:val="left" w:pos="567"/>
        </w:tabs>
        <w:spacing w:before="0" w:line="240" w:lineRule="auto"/>
        <w:ind w:left="0" w:firstLine="0"/>
        <w:contextualSpacing/>
        <w:rPr>
          <w:sz w:val="24"/>
        </w:rPr>
      </w:pPr>
      <w:r w:rsidRPr="00584EF2">
        <w:rPr>
          <w:sz w:val="24"/>
          <w:u w:val="single"/>
        </w:rPr>
        <w:t>Организатор:</w:t>
      </w:r>
      <w:r w:rsidR="00906CAF" w:rsidRPr="00584EF2">
        <w:rPr>
          <w:sz w:val="24"/>
        </w:rPr>
        <w:t xml:space="preserve"> Открытое акционерное общество «Нерюнгриэнергоремонт» (ОАО «Нерюнгриэнергоремонт»), 678955, РС (Якутия), г. Нерюнгри, Нерюнгринский район, пос. Серебряный Бор, </w:t>
      </w:r>
      <w:r w:rsidR="00906CAF" w:rsidRPr="00584EF2">
        <w:rPr>
          <w:sz w:val="24"/>
          <w:lang w:val="en-US"/>
        </w:rPr>
        <w:t>e</w:t>
      </w:r>
      <w:r w:rsidR="00906CAF" w:rsidRPr="00584EF2">
        <w:rPr>
          <w:sz w:val="24"/>
        </w:rPr>
        <w:t>-</w:t>
      </w:r>
      <w:r w:rsidR="00906CAF" w:rsidRPr="00584EF2">
        <w:rPr>
          <w:sz w:val="24"/>
          <w:lang w:val="en-US"/>
        </w:rPr>
        <w:t>mail</w:t>
      </w:r>
      <w:r w:rsidR="00906CAF" w:rsidRPr="00584EF2">
        <w:rPr>
          <w:sz w:val="24"/>
        </w:rPr>
        <w:t xml:space="preserve">: </w:t>
      </w:r>
      <w:hyperlink r:id="rId9" w:history="1">
        <w:r w:rsidR="00906CAF" w:rsidRPr="00584EF2">
          <w:rPr>
            <w:rStyle w:val="af"/>
            <w:sz w:val="24"/>
          </w:rPr>
          <w:t>sekretar@oaoner.ru</w:t>
        </w:r>
      </w:hyperlink>
      <w:r w:rsidR="00906CAF" w:rsidRPr="00584EF2">
        <w:rPr>
          <w:sz w:val="24"/>
        </w:rPr>
        <w:t>, тел: 8 (411-47) 7-93-29.</w:t>
      </w:r>
    </w:p>
    <w:p w14:paraId="759405EC" w14:textId="77777777" w:rsidR="00D40DE3" w:rsidRPr="00584EF2" w:rsidRDefault="00D40DE3" w:rsidP="00584EF2">
      <w:pPr>
        <w:spacing w:after="0" w:line="240" w:lineRule="auto"/>
        <w:contextualSpacing/>
        <w:jc w:val="both"/>
        <w:rPr>
          <w:rFonts w:ascii="Times New Roman" w:eastAsia="Times New Roman" w:hAnsi="Times New Roman" w:cs="Times New Roman"/>
          <w:sz w:val="24"/>
          <w:szCs w:val="24"/>
          <w:u w:val="single"/>
          <w:lang w:eastAsia="ru-RU"/>
        </w:rPr>
      </w:pPr>
    </w:p>
    <w:p w14:paraId="4AB41503" w14:textId="77777777" w:rsidR="00D40DE3" w:rsidRPr="00584EF2" w:rsidRDefault="00D40DE3" w:rsidP="00584EF2">
      <w:pPr>
        <w:pStyle w:val="a2"/>
        <w:numPr>
          <w:ilvl w:val="0"/>
          <w:numId w:val="2"/>
        </w:numPr>
        <w:tabs>
          <w:tab w:val="left" w:pos="567"/>
        </w:tabs>
        <w:spacing w:before="0" w:line="240" w:lineRule="auto"/>
        <w:ind w:left="0" w:firstLine="0"/>
        <w:contextualSpacing/>
        <w:rPr>
          <w:sz w:val="24"/>
          <w:u w:val="single"/>
        </w:rPr>
      </w:pPr>
      <w:r w:rsidRPr="00584EF2">
        <w:rPr>
          <w:sz w:val="24"/>
          <w:u w:val="single"/>
        </w:rPr>
        <w:t>Представитель Организатора:</w:t>
      </w:r>
      <w:r w:rsidR="00906CAF" w:rsidRPr="00584EF2">
        <w:rPr>
          <w:sz w:val="24"/>
        </w:rPr>
        <w:t xml:space="preserve"> Вологдина Дарья Васильевна, тел: 8 (411-47) 7-93-29 доб. 117, факс: 8 (411-47) 7-93-50, </w:t>
      </w:r>
      <w:r w:rsidR="00906CAF" w:rsidRPr="00584EF2">
        <w:rPr>
          <w:sz w:val="24"/>
          <w:lang w:val="en-US"/>
        </w:rPr>
        <w:t>e</w:t>
      </w:r>
      <w:r w:rsidR="00906CAF" w:rsidRPr="00584EF2">
        <w:rPr>
          <w:sz w:val="24"/>
        </w:rPr>
        <w:t>-</w:t>
      </w:r>
      <w:r w:rsidR="00906CAF" w:rsidRPr="00584EF2">
        <w:rPr>
          <w:sz w:val="24"/>
          <w:lang w:val="en-US"/>
        </w:rPr>
        <w:t>mail</w:t>
      </w:r>
      <w:r w:rsidR="00906CAF" w:rsidRPr="00584EF2">
        <w:rPr>
          <w:sz w:val="24"/>
        </w:rPr>
        <w:t xml:space="preserve">: </w:t>
      </w:r>
      <w:proofErr w:type="spellStart"/>
      <w:r w:rsidR="00906CAF" w:rsidRPr="00584EF2">
        <w:rPr>
          <w:sz w:val="24"/>
          <w:lang w:val="en-US"/>
        </w:rPr>
        <w:t>pto</w:t>
      </w:r>
      <w:proofErr w:type="spellEnd"/>
      <w:r w:rsidR="00906CAF" w:rsidRPr="00584EF2">
        <w:rPr>
          <w:sz w:val="24"/>
        </w:rPr>
        <w:t>5@</w:t>
      </w:r>
      <w:proofErr w:type="spellStart"/>
      <w:r w:rsidR="00906CAF" w:rsidRPr="00584EF2">
        <w:rPr>
          <w:sz w:val="24"/>
          <w:lang w:val="en-US"/>
        </w:rPr>
        <w:t>oaoner</w:t>
      </w:r>
      <w:proofErr w:type="spellEnd"/>
      <w:r w:rsidR="00906CAF" w:rsidRPr="00584EF2">
        <w:rPr>
          <w:sz w:val="24"/>
        </w:rPr>
        <w:t>.</w:t>
      </w:r>
      <w:proofErr w:type="spellStart"/>
      <w:r w:rsidR="00906CAF" w:rsidRPr="00584EF2">
        <w:rPr>
          <w:sz w:val="24"/>
          <w:lang w:val="en-US"/>
        </w:rPr>
        <w:t>ru</w:t>
      </w:r>
      <w:proofErr w:type="spellEnd"/>
      <w:r w:rsidR="00906CAF" w:rsidRPr="00584EF2">
        <w:rPr>
          <w:sz w:val="24"/>
        </w:rPr>
        <w:t>.</w:t>
      </w:r>
    </w:p>
    <w:p w14:paraId="7996EBAE" w14:textId="77777777" w:rsidR="00702A87" w:rsidRPr="00584EF2" w:rsidRDefault="00702A87" w:rsidP="00584EF2">
      <w:pPr>
        <w:pStyle w:val="a2"/>
        <w:numPr>
          <w:ilvl w:val="0"/>
          <w:numId w:val="0"/>
        </w:numPr>
        <w:spacing w:before="0" w:line="240" w:lineRule="auto"/>
        <w:contextualSpacing/>
        <w:rPr>
          <w:sz w:val="24"/>
          <w:u w:val="single"/>
        </w:rPr>
      </w:pPr>
    </w:p>
    <w:p w14:paraId="2DDC5904" w14:textId="77777777" w:rsidR="00702A87" w:rsidRPr="00584EF2" w:rsidRDefault="00702A87" w:rsidP="00584EF2">
      <w:pPr>
        <w:pStyle w:val="a2"/>
        <w:numPr>
          <w:ilvl w:val="0"/>
          <w:numId w:val="2"/>
        </w:numPr>
        <w:tabs>
          <w:tab w:val="left" w:pos="567"/>
        </w:tabs>
        <w:spacing w:before="0" w:line="240" w:lineRule="auto"/>
        <w:ind w:left="0" w:firstLine="0"/>
        <w:contextualSpacing/>
        <w:rPr>
          <w:sz w:val="24"/>
        </w:rPr>
      </w:pPr>
      <w:r w:rsidRPr="00584EF2">
        <w:rPr>
          <w:sz w:val="24"/>
          <w:u w:val="single"/>
        </w:rPr>
        <w:t>Заказчик:</w:t>
      </w:r>
      <w:r w:rsidRPr="00584EF2">
        <w:rPr>
          <w:sz w:val="24"/>
        </w:rPr>
        <w:t xml:space="preserve"> </w:t>
      </w:r>
      <w:r w:rsidR="00906CAF" w:rsidRPr="00584EF2">
        <w:rPr>
          <w:sz w:val="24"/>
        </w:rPr>
        <w:t xml:space="preserve">Открытое акционерное общество «Нерюнгриэнергоремонт» (ОАО «Нерюнгриэнергоремонт»), 678955, РС (Якутия), г. Нерюнгри, Нерюнгринский район, пос. Серебряный Бор, </w:t>
      </w:r>
      <w:r w:rsidR="00906CAF" w:rsidRPr="00584EF2">
        <w:rPr>
          <w:sz w:val="24"/>
          <w:lang w:val="en-US"/>
        </w:rPr>
        <w:t>e</w:t>
      </w:r>
      <w:r w:rsidR="00906CAF" w:rsidRPr="00584EF2">
        <w:rPr>
          <w:sz w:val="24"/>
        </w:rPr>
        <w:t>-</w:t>
      </w:r>
      <w:r w:rsidR="00906CAF" w:rsidRPr="00584EF2">
        <w:rPr>
          <w:sz w:val="24"/>
          <w:lang w:val="en-US"/>
        </w:rPr>
        <w:t>mail</w:t>
      </w:r>
      <w:r w:rsidR="00906CAF" w:rsidRPr="00584EF2">
        <w:rPr>
          <w:sz w:val="24"/>
        </w:rPr>
        <w:t xml:space="preserve">: </w:t>
      </w:r>
      <w:hyperlink r:id="rId10" w:history="1">
        <w:r w:rsidR="00906CAF" w:rsidRPr="00584EF2">
          <w:rPr>
            <w:rStyle w:val="af"/>
            <w:sz w:val="24"/>
          </w:rPr>
          <w:t>sekretar@oaoner.ru</w:t>
        </w:r>
      </w:hyperlink>
      <w:r w:rsidR="00906CAF" w:rsidRPr="00584EF2">
        <w:rPr>
          <w:sz w:val="24"/>
        </w:rPr>
        <w:t>, тел: 8 (411-47) 7-93-29.</w:t>
      </w:r>
    </w:p>
    <w:p w14:paraId="794FAA05" w14:textId="77777777" w:rsidR="00052A30" w:rsidRPr="00584EF2" w:rsidRDefault="00052A30" w:rsidP="00584EF2">
      <w:pPr>
        <w:spacing w:after="0" w:line="240" w:lineRule="auto"/>
        <w:contextualSpacing/>
        <w:rPr>
          <w:rFonts w:ascii="Times New Roman" w:hAnsi="Times New Roman" w:cs="Times New Roman"/>
          <w:sz w:val="24"/>
          <w:szCs w:val="24"/>
        </w:rPr>
      </w:pPr>
    </w:p>
    <w:p w14:paraId="003A6B2B" w14:textId="77777777" w:rsidR="00702A87" w:rsidRPr="00584EF2" w:rsidRDefault="00702A87" w:rsidP="00584EF2">
      <w:pPr>
        <w:pStyle w:val="a2"/>
        <w:numPr>
          <w:ilvl w:val="0"/>
          <w:numId w:val="2"/>
        </w:numPr>
        <w:tabs>
          <w:tab w:val="left" w:pos="567"/>
        </w:tabs>
        <w:spacing w:before="0" w:line="240" w:lineRule="auto"/>
        <w:ind w:left="0" w:firstLine="0"/>
        <w:contextualSpacing/>
        <w:rPr>
          <w:sz w:val="24"/>
        </w:rPr>
      </w:pPr>
      <w:r w:rsidRPr="00584EF2">
        <w:rPr>
          <w:sz w:val="24"/>
          <w:u w:val="single"/>
        </w:rPr>
        <w:t>Способ и предмет закупки:</w:t>
      </w:r>
      <w:r w:rsidRPr="00584EF2">
        <w:rPr>
          <w:sz w:val="24"/>
        </w:rPr>
        <w:t xml:space="preserve"> </w:t>
      </w:r>
      <w:r w:rsidR="004D7CAE">
        <w:rPr>
          <w:sz w:val="24"/>
        </w:rPr>
        <w:t>Открытый з</w:t>
      </w:r>
      <w:r w:rsidR="00906CAF" w:rsidRPr="00584EF2">
        <w:rPr>
          <w:sz w:val="24"/>
        </w:rPr>
        <w:t xml:space="preserve">апрос предложений </w:t>
      </w:r>
      <w:proofErr w:type="gramStart"/>
      <w:r w:rsidR="00906CAF" w:rsidRPr="00584EF2">
        <w:rPr>
          <w:sz w:val="24"/>
        </w:rPr>
        <w:t>на</w:t>
      </w:r>
      <w:proofErr w:type="gramEnd"/>
      <w:r w:rsidR="004D7CAE">
        <w:rPr>
          <w:sz w:val="24"/>
        </w:rPr>
        <w:t>:</w:t>
      </w:r>
      <w:r w:rsidR="00906CAF" w:rsidRPr="00584EF2">
        <w:rPr>
          <w:rFonts w:ascii="Arial" w:hAnsi="Arial" w:cs="Arial"/>
          <w:color w:val="333333"/>
          <w:sz w:val="24"/>
        </w:rPr>
        <w:t xml:space="preserve"> </w:t>
      </w:r>
      <w:r w:rsidR="004D7CAE">
        <w:rPr>
          <w:rFonts w:ascii="Arial" w:hAnsi="Arial" w:cs="Arial"/>
          <w:color w:val="333333"/>
          <w:sz w:val="24"/>
        </w:rPr>
        <w:t>«</w:t>
      </w:r>
      <w:r w:rsidR="00906CAF" w:rsidRPr="00584EF2">
        <w:rPr>
          <w:sz w:val="24"/>
        </w:rPr>
        <w:t>Предоставление услуг страхования для нужд ОАО «Нерюнгриэнергоремонт» в 2015 году</w:t>
      </w:r>
      <w:r w:rsidR="004D7CAE">
        <w:rPr>
          <w:sz w:val="24"/>
        </w:rPr>
        <w:t>»</w:t>
      </w:r>
      <w:r w:rsidR="00906CAF" w:rsidRPr="00584EF2">
        <w:rPr>
          <w:sz w:val="24"/>
        </w:rPr>
        <w:t>.</w:t>
      </w:r>
      <w:r w:rsidR="00906CAF" w:rsidRPr="00584EF2">
        <w:rPr>
          <w:sz w:val="24"/>
        </w:rPr>
        <w:br/>
        <w:t>Лот №1 Добровольное медицинское страхование для нужд ОАО «Нерюнгриэнергоремонт»</w:t>
      </w:r>
      <w:r w:rsidR="007B2B07" w:rsidRPr="00584EF2">
        <w:rPr>
          <w:sz w:val="24"/>
        </w:rPr>
        <w:t>.</w:t>
      </w:r>
    </w:p>
    <w:p w14:paraId="5C2E1315" w14:textId="77777777" w:rsidR="00B87AC9" w:rsidRPr="00584EF2" w:rsidRDefault="00B87AC9" w:rsidP="00584EF2">
      <w:pPr>
        <w:pStyle w:val="a2"/>
        <w:numPr>
          <w:ilvl w:val="0"/>
          <w:numId w:val="0"/>
        </w:numPr>
        <w:tabs>
          <w:tab w:val="left" w:pos="567"/>
        </w:tabs>
        <w:spacing w:before="0" w:line="240" w:lineRule="auto"/>
        <w:contextualSpacing/>
        <w:rPr>
          <w:sz w:val="24"/>
        </w:rPr>
      </w:pPr>
      <w:r w:rsidRPr="00584EF2">
        <w:rPr>
          <w:sz w:val="24"/>
        </w:rPr>
        <w:t>Лот №2 Страхование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нужд ОАО «Нерюнгриэнергоремонт».</w:t>
      </w:r>
    </w:p>
    <w:p w14:paraId="6E9EEAE3" w14:textId="77777777" w:rsidR="00B87AC9" w:rsidRPr="00584EF2" w:rsidRDefault="00B87AC9" w:rsidP="00584EF2">
      <w:pPr>
        <w:pStyle w:val="a2"/>
        <w:numPr>
          <w:ilvl w:val="0"/>
          <w:numId w:val="0"/>
        </w:numPr>
        <w:tabs>
          <w:tab w:val="left" w:pos="567"/>
        </w:tabs>
        <w:spacing w:before="0" w:line="240" w:lineRule="auto"/>
        <w:contextualSpacing/>
        <w:rPr>
          <w:sz w:val="24"/>
        </w:rPr>
      </w:pPr>
      <w:r w:rsidRPr="00584EF2">
        <w:rPr>
          <w:sz w:val="24"/>
        </w:rPr>
        <w:t>Лот №3 Страхование от несчастных случаев и болезней нужд ОАО «Нерюнгриэнергоремонт».</w:t>
      </w:r>
    </w:p>
    <w:p w14:paraId="61A60205" w14:textId="77777777" w:rsidR="00B87AC9" w:rsidRPr="00584EF2" w:rsidRDefault="00B87AC9" w:rsidP="00584EF2">
      <w:pPr>
        <w:pStyle w:val="a2"/>
        <w:numPr>
          <w:ilvl w:val="0"/>
          <w:numId w:val="0"/>
        </w:numPr>
        <w:tabs>
          <w:tab w:val="left" w:pos="567"/>
        </w:tabs>
        <w:spacing w:before="0" w:line="240" w:lineRule="auto"/>
        <w:contextualSpacing/>
        <w:rPr>
          <w:b/>
          <w:sz w:val="24"/>
        </w:rPr>
      </w:pPr>
      <w:r w:rsidRPr="00584EF2">
        <w:rPr>
          <w:sz w:val="24"/>
        </w:rPr>
        <w:t>Лот №4 Обязательное страхование гражданской ответственности владельцев транспортных средств (ОСАГО) нужд ОАО «Нерюнгриэнергоремонт».</w:t>
      </w:r>
    </w:p>
    <w:p w14:paraId="38A867E3" w14:textId="77777777" w:rsidR="00702A87" w:rsidRPr="00584EF2" w:rsidRDefault="00702A87" w:rsidP="00584EF2">
      <w:pPr>
        <w:spacing w:after="0" w:line="240" w:lineRule="auto"/>
        <w:contextualSpacing/>
        <w:jc w:val="both"/>
        <w:rPr>
          <w:rFonts w:ascii="Times New Roman" w:eastAsia="Times New Roman" w:hAnsi="Times New Roman" w:cs="Times New Roman"/>
          <w:sz w:val="24"/>
          <w:szCs w:val="24"/>
          <w:u w:val="single"/>
          <w:lang w:eastAsia="ru-RU"/>
        </w:rPr>
      </w:pPr>
    </w:p>
    <w:p w14:paraId="2FA642C9" w14:textId="77777777" w:rsidR="00D07169" w:rsidRPr="00584EF2" w:rsidRDefault="00D07169" w:rsidP="00584EF2">
      <w:pPr>
        <w:pStyle w:val="a2"/>
        <w:numPr>
          <w:ilvl w:val="0"/>
          <w:numId w:val="2"/>
        </w:numPr>
        <w:tabs>
          <w:tab w:val="left" w:pos="567"/>
        </w:tabs>
        <w:spacing w:before="0" w:line="240" w:lineRule="auto"/>
        <w:ind w:left="0" w:firstLine="0"/>
        <w:contextualSpacing/>
        <w:rPr>
          <w:snapToGrid w:val="0"/>
          <w:sz w:val="24"/>
        </w:rPr>
      </w:pPr>
      <w:r w:rsidRPr="00584EF2">
        <w:rPr>
          <w:bCs/>
          <w:snapToGrid w:val="0"/>
          <w:sz w:val="24"/>
          <w:u w:val="single"/>
        </w:rPr>
        <w:t>Участники закупки:</w:t>
      </w:r>
      <w:r w:rsidRPr="00584EF2">
        <w:rPr>
          <w:bCs/>
          <w:snapToGrid w:val="0"/>
          <w:sz w:val="24"/>
        </w:rPr>
        <w:t xml:space="preserve"> Участвовать в закупке могут </w:t>
      </w:r>
      <w:r w:rsidR="00906CAF" w:rsidRPr="00584EF2">
        <w:rPr>
          <w:snapToGrid w:val="0"/>
          <w:sz w:val="24"/>
        </w:rPr>
        <w:t>любые заинтересованные лица</w:t>
      </w:r>
    </w:p>
    <w:p w14:paraId="185CF243" w14:textId="77777777" w:rsidR="00906CAF" w:rsidRPr="00584EF2" w:rsidRDefault="00906CAF" w:rsidP="00584EF2">
      <w:pPr>
        <w:pStyle w:val="a2"/>
        <w:numPr>
          <w:ilvl w:val="0"/>
          <w:numId w:val="0"/>
        </w:numPr>
        <w:tabs>
          <w:tab w:val="left" w:pos="567"/>
        </w:tabs>
        <w:spacing w:before="0" w:line="240" w:lineRule="auto"/>
        <w:contextualSpacing/>
        <w:rPr>
          <w:snapToGrid w:val="0"/>
          <w:sz w:val="24"/>
        </w:rPr>
      </w:pPr>
    </w:p>
    <w:p w14:paraId="40C6B4A1" w14:textId="2FA0F5E0" w:rsidR="0056081D" w:rsidRPr="00DA68F8" w:rsidRDefault="0056081D" w:rsidP="00584EF2">
      <w:pPr>
        <w:pStyle w:val="a2"/>
        <w:numPr>
          <w:ilvl w:val="0"/>
          <w:numId w:val="2"/>
        </w:numPr>
        <w:tabs>
          <w:tab w:val="left" w:pos="567"/>
        </w:tabs>
        <w:spacing w:before="0" w:line="240" w:lineRule="auto"/>
        <w:ind w:left="0" w:firstLine="0"/>
        <w:contextualSpacing/>
        <w:rPr>
          <w:sz w:val="24"/>
        </w:rPr>
      </w:pPr>
      <w:r w:rsidRPr="00DA68F8">
        <w:rPr>
          <w:sz w:val="24"/>
          <w:u w:val="single"/>
        </w:rPr>
        <w:t>Проведение закупки с использованием функционала электронной торговой площадки:</w:t>
      </w:r>
      <w:r w:rsidR="00845D1D" w:rsidRPr="00DA68F8">
        <w:rPr>
          <w:sz w:val="24"/>
        </w:rPr>
        <w:t xml:space="preserve"> Да, ЭТП </w:t>
      </w:r>
      <w:hyperlink r:id="rId11" w:history="1">
        <w:r w:rsidR="00B44819" w:rsidRPr="00DA68F8">
          <w:rPr>
            <w:rStyle w:val="af"/>
            <w:sz w:val="24"/>
            <w:lang w:val="en-US"/>
          </w:rPr>
          <w:t>www</w:t>
        </w:r>
        <w:r w:rsidR="00B44819" w:rsidRPr="00DA68F8">
          <w:rPr>
            <w:rStyle w:val="af"/>
            <w:sz w:val="24"/>
          </w:rPr>
          <w:t>.</w:t>
        </w:r>
        <w:r w:rsidR="00B44819" w:rsidRPr="00DA68F8">
          <w:rPr>
            <w:rStyle w:val="af"/>
            <w:sz w:val="24"/>
            <w:lang w:val="en-US"/>
          </w:rPr>
          <w:t>b</w:t>
        </w:r>
        <w:r w:rsidR="00B44819" w:rsidRPr="00DA68F8">
          <w:rPr>
            <w:rStyle w:val="af"/>
            <w:sz w:val="24"/>
          </w:rPr>
          <w:t>2</w:t>
        </w:r>
        <w:r w:rsidR="00B44819" w:rsidRPr="00DA68F8">
          <w:rPr>
            <w:rStyle w:val="af"/>
            <w:sz w:val="24"/>
            <w:lang w:val="en-US"/>
          </w:rPr>
          <w:t>b</w:t>
        </w:r>
        <w:r w:rsidR="00B44819" w:rsidRPr="00DA68F8">
          <w:rPr>
            <w:rStyle w:val="af"/>
            <w:sz w:val="24"/>
          </w:rPr>
          <w:t>-</w:t>
        </w:r>
        <w:proofErr w:type="spellStart"/>
        <w:r w:rsidR="00B44819" w:rsidRPr="00DA68F8">
          <w:rPr>
            <w:rStyle w:val="af"/>
            <w:sz w:val="24"/>
            <w:lang w:val="en-US"/>
          </w:rPr>
          <w:t>energo</w:t>
        </w:r>
        <w:proofErr w:type="spellEnd"/>
        <w:r w:rsidR="00B44819" w:rsidRPr="00DA68F8">
          <w:rPr>
            <w:rStyle w:val="af"/>
            <w:sz w:val="24"/>
          </w:rPr>
          <w:t>.</w:t>
        </w:r>
        <w:proofErr w:type="spellStart"/>
        <w:r w:rsidR="00B44819" w:rsidRPr="00DA68F8">
          <w:rPr>
            <w:rStyle w:val="af"/>
            <w:sz w:val="24"/>
            <w:lang w:val="en-US"/>
          </w:rPr>
          <w:t>ru</w:t>
        </w:r>
        <w:proofErr w:type="spellEnd"/>
      </w:hyperlink>
      <w:r w:rsidR="00B44819" w:rsidRPr="00DA68F8">
        <w:rPr>
          <w:sz w:val="24"/>
        </w:rPr>
        <w:t>, №</w:t>
      </w:r>
      <w:r w:rsidR="00DA68F8" w:rsidRPr="00DA68F8">
        <w:rPr>
          <w:sz w:val="24"/>
        </w:rPr>
        <w:t xml:space="preserve"> 481194</w:t>
      </w:r>
    </w:p>
    <w:p w14:paraId="220C587C" w14:textId="77777777" w:rsidR="0056081D" w:rsidRPr="00584EF2" w:rsidRDefault="0056081D" w:rsidP="00584EF2">
      <w:pPr>
        <w:spacing w:after="0" w:line="240" w:lineRule="auto"/>
        <w:contextualSpacing/>
        <w:jc w:val="both"/>
        <w:rPr>
          <w:rFonts w:ascii="Times New Roman" w:eastAsia="Times New Roman" w:hAnsi="Times New Roman" w:cs="Times New Roman"/>
          <w:sz w:val="24"/>
          <w:szCs w:val="24"/>
          <w:u w:val="single"/>
          <w:lang w:eastAsia="ru-RU"/>
        </w:rPr>
      </w:pPr>
    </w:p>
    <w:p w14:paraId="4EAB5846" w14:textId="77777777" w:rsidR="0067002F" w:rsidRPr="00584EF2" w:rsidRDefault="00702A87" w:rsidP="00584EF2">
      <w:pPr>
        <w:pStyle w:val="a2"/>
        <w:numPr>
          <w:ilvl w:val="0"/>
          <w:numId w:val="2"/>
        </w:numPr>
        <w:tabs>
          <w:tab w:val="left" w:pos="567"/>
        </w:tabs>
        <w:spacing w:before="0" w:line="240" w:lineRule="auto"/>
        <w:ind w:left="0" w:firstLine="0"/>
        <w:contextualSpacing/>
        <w:rPr>
          <w:sz w:val="24"/>
        </w:rPr>
      </w:pPr>
      <w:r w:rsidRPr="00584EF2">
        <w:rPr>
          <w:sz w:val="24"/>
          <w:u w:val="single"/>
        </w:rPr>
        <w:t>Количеств</w:t>
      </w:r>
      <w:r w:rsidR="00D92B00" w:rsidRPr="00584EF2">
        <w:rPr>
          <w:sz w:val="24"/>
          <w:u w:val="single"/>
        </w:rPr>
        <w:t>о</w:t>
      </w:r>
      <w:r w:rsidRPr="00584EF2">
        <w:rPr>
          <w:sz w:val="24"/>
          <w:u w:val="single"/>
        </w:rPr>
        <w:t xml:space="preserve"> поставляемого товара, объема выполняемых работ, оказываемых услуг:</w:t>
      </w:r>
      <w:r w:rsidR="0055600D" w:rsidRPr="00584EF2">
        <w:rPr>
          <w:sz w:val="24"/>
        </w:rPr>
        <w:t xml:space="preserve"> В соответствии с документацией о закупке.</w:t>
      </w:r>
    </w:p>
    <w:p w14:paraId="1E665D5C" w14:textId="77777777" w:rsidR="0055600D" w:rsidRPr="00584EF2" w:rsidRDefault="0055600D" w:rsidP="00584EF2">
      <w:pPr>
        <w:pStyle w:val="af0"/>
        <w:spacing w:after="0"/>
        <w:rPr>
          <w:sz w:val="24"/>
          <w:szCs w:val="24"/>
        </w:rPr>
      </w:pPr>
    </w:p>
    <w:p w14:paraId="5818436D" w14:textId="77777777" w:rsidR="0055600D" w:rsidRDefault="0055600D" w:rsidP="00584EF2">
      <w:pPr>
        <w:pStyle w:val="a2"/>
        <w:numPr>
          <w:ilvl w:val="0"/>
          <w:numId w:val="2"/>
        </w:numPr>
        <w:tabs>
          <w:tab w:val="left" w:pos="567"/>
        </w:tabs>
        <w:spacing w:before="0" w:line="240" w:lineRule="auto"/>
        <w:ind w:left="0" w:firstLine="0"/>
        <w:contextualSpacing/>
        <w:rPr>
          <w:sz w:val="24"/>
        </w:rPr>
      </w:pPr>
      <w:r w:rsidRPr="00584EF2">
        <w:rPr>
          <w:sz w:val="24"/>
          <w:u w:val="single"/>
        </w:rPr>
        <w:t>Место поставки товара, выполнения работ, оказания услуг:</w:t>
      </w:r>
      <w:r w:rsidRPr="00584EF2">
        <w:rPr>
          <w:sz w:val="24"/>
        </w:rPr>
        <w:t xml:space="preserve"> В соответствии с документацией о закупке.</w:t>
      </w:r>
    </w:p>
    <w:p w14:paraId="35DF7E7F" w14:textId="77777777" w:rsidR="00584EF2" w:rsidRDefault="00584EF2" w:rsidP="00584EF2">
      <w:pPr>
        <w:pStyle w:val="af0"/>
        <w:rPr>
          <w:sz w:val="24"/>
        </w:rPr>
      </w:pPr>
    </w:p>
    <w:p w14:paraId="5A049611" w14:textId="77777777" w:rsidR="00E64D88" w:rsidRPr="00584EF2" w:rsidRDefault="00E64D88" w:rsidP="00584EF2">
      <w:pPr>
        <w:pStyle w:val="a2"/>
        <w:numPr>
          <w:ilvl w:val="0"/>
          <w:numId w:val="2"/>
        </w:numPr>
        <w:tabs>
          <w:tab w:val="left" w:pos="567"/>
        </w:tabs>
        <w:spacing w:before="0" w:line="240" w:lineRule="auto"/>
        <w:ind w:left="0" w:firstLine="0"/>
        <w:contextualSpacing/>
        <w:rPr>
          <w:sz w:val="24"/>
          <w:u w:val="single"/>
        </w:rPr>
      </w:pPr>
      <w:r w:rsidRPr="00584EF2">
        <w:rPr>
          <w:sz w:val="24"/>
          <w:u w:val="single"/>
        </w:rPr>
        <w:lastRenderedPageBreak/>
        <w:t>Условия договора:</w:t>
      </w:r>
      <w:r w:rsidR="0055600D" w:rsidRPr="00584EF2">
        <w:rPr>
          <w:sz w:val="24"/>
        </w:rPr>
        <w:t xml:space="preserve"> В соответствии с документацией о закупке.</w:t>
      </w:r>
    </w:p>
    <w:p w14:paraId="7CFDF266" w14:textId="77777777" w:rsidR="00584EF2" w:rsidRDefault="00584EF2" w:rsidP="00584EF2">
      <w:pPr>
        <w:pStyle w:val="af0"/>
        <w:spacing w:after="0"/>
        <w:rPr>
          <w:sz w:val="24"/>
          <w:u w:val="single"/>
        </w:rPr>
      </w:pPr>
    </w:p>
    <w:p w14:paraId="3549264C" w14:textId="77777777" w:rsidR="00702A87" w:rsidRPr="00584EF2" w:rsidRDefault="00702A87" w:rsidP="00584EF2">
      <w:pPr>
        <w:pStyle w:val="a2"/>
        <w:numPr>
          <w:ilvl w:val="0"/>
          <w:numId w:val="2"/>
        </w:numPr>
        <w:tabs>
          <w:tab w:val="left" w:pos="567"/>
        </w:tabs>
        <w:spacing w:before="0" w:line="240" w:lineRule="auto"/>
        <w:ind w:left="0" w:firstLine="0"/>
        <w:contextualSpacing/>
        <w:rPr>
          <w:sz w:val="24"/>
          <w:u w:val="single"/>
        </w:rPr>
      </w:pPr>
      <w:r w:rsidRPr="00584EF2">
        <w:rPr>
          <w:sz w:val="24"/>
          <w:u w:val="single"/>
        </w:rPr>
        <w:t xml:space="preserve">Начальная (максимальная) цена </w:t>
      </w:r>
      <w:r w:rsidR="00B87AC9" w:rsidRPr="00584EF2">
        <w:rPr>
          <w:sz w:val="24"/>
          <w:u w:val="single"/>
        </w:rPr>
        <w:t>лотов запроса предложений</w:t>
      </w:r>
      <w:r w:rsidRPr="00584EF2">
        <w:rPr>
          <w:sz w:val="24"/>
          <w:u w:val="single"/>
        </w:rPr>
        <w:t xml:space="preserve">: </w:t>
      </w:r>
    </w:p>
    <w:p w14:paraId="524EF32C" w14:textId="11D92094" w:rsidR="00657566" w:rsidRDefault="00B87AC9" w:rsidP="00584EF2">
      <w:pPr>
        <w:pStyle w:val="a2"/>
        <w:numPr>
          <w:ilvl w:val="0"/>
          <w:numId w:val="0"/>
        </w:numPr>
        <w:tabs>
          <w:tab w:val="left" w:pos="567"/>
        </w:tabs>
        <w:spacing w:before="0" w:line="240" w:lineRule="auto"/>
        <w:contextualSpacing/>
        <w:rPr>
          <w:sz w:val="24"/>
        </w:rPr>
      </w:pPr>
      <w:r w:rsidRPr="00584EF2">
        <w:rPr>
          <w:sz w:val="24"/>
        </w:rPr>
        <w:t xml:space="preserve">Лот №1 Добровольное медицинское страхование для нужд ОАО «Нерюнгриэнергоремонт» </w:t>
      </w:r>
      <w:r w:rsidR="00BD614F">
        <w:rPr>
          <w:sz w:val="24"/>
        </w:rPr>
        <w:t>- 400</w:t>
      </w:r>
      <w:r w:rsidRPr="00584EF2">
        <w:rPr>
          <w:sz w:val="24"/>
        </w:rPr>
        <w:t> 000 (</w:t>
      </w:r>
      <w:r w:rsidR="00BD614F">
        <w:rPr>
          <w:sz w:val="24"/>
        </w:rPr>
        <w:t>четыреста тысяч</w:t>
      </w:r>
      <w:r w:rsidRPr="00584EF2">
        <w:rPr>
          <w:sz w:val="24"/>
        </w:rPr>
        <w:t>) рублей</w:t>
      </w:r>
      <w:r w:rsidR="00F265E6" w:rsidRPr="00584EF2">
        <w:rPr>
          <w:sz w:val="24"/>
        </w:rPr>
        <w:t>, 00 копеек</w:t>
      </w:r>
      <w:r w:rsidRPr="00584EF2">
        <w:rPr>
          <w:sz w:val="24"/>
        </w:rPr>
        <w:t xml:space="preserve"> без НДС</w:t>
      </w:r>
    </w:p>
    <w:p w14:paraId="39D3B65A" w14:textId="530007AE" w:rsidR="00B87AC9" w:rsidRPr="00584EF2" w:rsidRDefault="00B87AC9" w:rsidP="00584EF2">
      <w:pPr>
        <w:pStyle w:val="a2"/>
        <w:numPr>
          <w:ilvl w:val="0"/>
          <w:numId w:val="0"/>
        </w:numPr>
        <w:tabs>
          <w:tab w:val="left" w:pos="567"/>
        </w:tabs>
        <w:spacing w:before="0" w:line="240" w:lineRule="auto"/>
        <w:contextualSpacing/>
        <w:rPr>
          <w:sz w:val="24"/>
        </w:rPr>
      </w:pPr>
      <w:r w:rsidRPr="00584EF2">
        <w:rPr>
          <w:sz w:val="24"/>
        </w:rPr>
        <w:t xml:space="preserve">Лот №2 Страхование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нужд ОАО «Нерюнгриэнергоремонт» - </w:t>
      </w:r>
      <w:r w:rsidR="00F265E6" w:rsidRPr="00584EF2">
        <w:rPr>
          <w:sz w:val="24"/>
        </w:rPr>
        <w:t>5</w:t>
      </w:r>
      <w:r w:rsidR="00BD614F">
        <w:rPr>
          <w:sz w:val="24"/>
        </w:rPr>
        <w:t>4</w:t>
      </w:r>
      <w:r w:rsidR="00F265E6" w:rsidRPr="00584EF2">
        <w:rPr>
          <w:sz w:val="24"/>
        </w:rPr>
        <w:t> 000 (пятьдесят четыре ты</w:t>
      </w:r>
      <w:r w:rsidR="00657566">
        <w:rPr>
          <w:sz w:val="24"/>
        </w:rPr>
        <w:t>сячи) рублей, 00 копеек без НДС</w:t>
      </w:r>
    </w:p>
    <w:p w14:paraId="0A076C98" w14:textId="1313A583" w:rsidR="00B87AC9" w:rsidRPr="00584EF2" w:rsidRDefault="00B87AC9" w:rsidP="00584EF2">
      <w:pPr>
        <w:pStyle w:val="a2"/>
        <w:numPr>
          <w:ilvl w:val="0"/>
          <w:numId w:val="0"/>
        </w:numPr>
        <w:tabs>
          <w:tab w:val="left" w:pos="567"/>
        </w:tabs>
        <w:spacing w:before="0" w:line="240" w:lineRule="auto"/>
        <w:contextualSpacing/>
        <w:rPr>
          <w:sz w:val="24"/>
        </w:rPr>
      </w:pPr>
      <w:r w:rsidRPr="00584EF2">
        <w:rPr>
          <w:sz w:val="24"/>
        </w:rPr>
        <w:t>Лот №3 Страхование от несчастных случаев и болезней нужд ОАО «Нерюнгриэнергоремонт»</w:t>
      </w:r>
      <w:r w:rsidR="00F265E6" w:rsidRPr="00584EF2">
        <w:rPr>
          <w:sz w:val="24"/>
        </w:rPr>
        <w:t xml:space="preserve"> - </w:t>
      </w:r>
      <w:r w:rsidR="00BD614F">
        <w:rPr>
          <w:sz w:val="24"/>
        </w:rPr>
        <w:t>51 000</w:t>
      </w:r>
      <w:r w:rsidR="00F265E6" w:rsidRPr="00584EF2">
        <w:rPr>
          <w:sz w:val="24"/>
        </w:rPr>
        <w:t xml:space="preserve"> (пятьдесят </w:t>
      </w:r>
      <w:r w:rsidR="00BD614F">
        <w:rPr>
          <w:sz w:val="24"/>
        </w:rPr>
        <w:t>одна тысяча</w:t>
      </w:r>
      <w:r w:rsidR="00657566">
        <w:rPr>
          <w:sz w:val="24"/>
        </w:rPr>
        <w:t xml:space="preserve">) рублей, 00 копеек без НДС </w:t>
      </w:r>
    </w:p>
    <w:p w14:paraId="59DDCB26" w14:textId="51C924EF" w:rsidR="00F265E6" w:rsidRPr="00584EF2" w:rsidRDefault="00B87AC9" w:rsidP="00584EF2">
      <w:pPr>
        <w:pStyle w:val="a2"/>
        <w:numPr>
          <w:ilvl w:val="0"/>
          <w:numId w:val="0"/>
        </w:numPr>
        <w:tabs>
          <w:tab w:val="left" w:pos="567"/>
        </w:tabs>
        <w:spacing w:before="0" w:line="240" w:lineRule="auto"/>
        <w:contextualSpacing/>
        <w:rPr>
          <w:sz w:val="24"/>
        </w:rPr>
      </w:pPr>
      <w:r w:rsidRPr="00584EF2">
        <w:rPr>
          <w:sz w:val="24"/>
        </w:rPr>
        <w:t>Лот №4 Обязательное страхование гражданской ответственности владельцев транспортных средств (ОСАГО) нужд ОАО «Нерюнгриэнергоремонт»</w:t>
      </w:r>
      <w:r w:rsidR="00F265E6" w:rsidRPr="00584EF2">
        <w:rPr>
          <w:sz w:val="24"/>
        </w:rPr>
        <w:t xml:space="preserve"> - </w:t>
      </w:r>
      <w:r w:rsidR="00BD614F">
        <w:rPr>
          <w:sz w:val="24"/>
        </w:rPr>
        <w:t>123 000</w:t>
      </w:r>
      <w:r w:rsidR="00F265E6" w:rsidRPr="00584EF2">
        <w:rPr>
          <w:sz w:val="24"/>
        </w:rPr>
        <w:t xml:space="preserve"> (сто двадцать </w:t>
      </w:r>
      <w:r w:rsidR="00BD614F">
        <w:rPr>
          <w:sz w:val="24"/>
        </w:rPr>
        <w:t>три</w:t>
      </w:r>
      <w:r w:rsidR="00F265E6" w:rsidRPr="00584EF2">
        <w:rPr>
          <w:sz w:val="24"/>
        </w:rPr>
        <w:t xml:space="preserve"> тысячи) рублей, 00 копеек без НДС</w:t>
      </w:r>
    </w:p>
    <w:p w14:paraId="2CC75908" w14:textId="77777777" w:rsidR="00702A87" w:rsidRPr="00584EF2" w:rsidRDefault="00702A87" w:rsidP="00584EF2">
      <w:pPr>
        <w:spacing w:after="0" w:line="240" w:lineRule="auto"/>
        <w:contextualSpacing/>
        <w:jc w:val="both"/>
        <w:rPr>
          <w:rFonts w:ascii="Times New Roman" w:hAnsi="Times New Roman" w:cs="Times New Roman"/>
          <w:sz w:val="24"/>
          <w:szCs w:val="24"/>
        </w:rPr>
      </w:pPr>
    </w:p>
    <w:p w14:paraId="76AF54C8" w14:textId="2940BE37" w:rsidR="00D811EC" w:rsidRPr="00584EF2" w:rsidRDefault="00702A87" w:rsidP="00584EF2">
      <w:pPr>
        <w:pStyle w:val="a2"/>
        <w:numPr>
          <w:ilvl w:val="0"/>
          <w:numId w:val="2"/>
        </w:numPr>
        <w:tabs>
          <w:tab w:val="left" w:pos="567"/>
        </w:tabs>
        <w:spacing w:before="0" w:line="240" w:lineRule="auto"/>
        <w:ind w:left="0" w:firstLine="0"/>
        <w:contextualSpacing/>
        <w:rPr>
          <w:sz w:val="24"/>
        </w:rPr>
      </w:pPr>
      <w:r w:rsidRPr="00584EF2">
        <w:rPr>
          <w:sz w:val="24"/>
          <w:u w:val="single"/>
        </w:rPr>
        <w:t>Срок</w:t>
      </w:r>
      <w:r w:rsidR="00D811EC" w:rsidRPr="00584EF2">
        <w:rPr>
          <w:sz w:val="24"/>
          <w:u w:val="single"/>
        </w:rPr>
        <w:t xml:space="preserve"> предоставления </w:t>
      </w:r>
      <w:r w:rsidR="00D40DE3" w:rsidRPr="00584EF2">
        <w:rPr>
          <w:sz w:val="24"/>
          <w:u w:val="single"/>
        </w:rPr>
        <w:t>Д</w:t>
      </w:r>
      <w:r w:rsidR="00D811EC" w:rsidRPr="00584EF2">
        <w:rPr>
          <w:sz w:val="24"/>
          <w:u w:val="single"/>
        </w:rPr>
        <w:t>окументации о закупке:</w:t>
      </w:r>
      <w:r w:rsidR="006B6BC7">
        <w:rPr>
          <w:sz w:val="24"/>
        </w:rPr>
        <w:t xml:space="preserve"> С </w:t>
      </w:r>
      <w:r w:rsidR="00E40770" w:rsidRPr="00E40770">
        <w:rPr>
          <w:sz w:val="24"/>
        </w:rPr>
        <w:t>20</w:t>
      </w:r>
      <w:r w:rsidR="006B6BC7">
        <w:rPr>
          <w:sz w:val="24"/>
        </w:rPr>
        <w:t>.</w:t>
      </w:r>
      <w:r w:rsidR="00B87AC9" w:rsidRPr="00584EF2">
        <w:rPr>
          <w:sz w:val="24"/>
        </w:rPr>
        <w:t>0</w:t>
      </w:r>
      <w:r w:rsidR="00E40770" w:rsidRPr="00E40770">
        <w:rPr>
          <w:sz w:val="24"/>
        </w:rPr>
        <w:t>2</w:t>
      </w:r>
      <w:r w:rsidR="00B242A6">
        <w:rPr>
          <w:sz w:val="24"/>
        </w:rPr>
        <w:t xml:space="preserve">.2015г. по </w:t>
      </w:r>
      <w:r w:rsidR="00E40770" w:rsidRPr="00E40770">
        <w:rPr>
          <w:sz w:val="24"/>
        </w:rPr>
        <w:t>23</w:t>
      </w:r>
      <w:r w:rsidR="00B87AC9" w:rsidRPr="00584EF2">
        <w:rPr>
          <w:sz w:val="24"/>
        </w:rPr>
        <w:t>.0</w:t>
      </w:r>
      <w:r w:rsidR="007E7537">
        <w:rPr>
          <w:sz w:val="24"/>
        </w:rPr>
        <w:t>3</w:t>
      </w:r>
      <w:r w:rsidR="00B87AC9" w:rsidRPr="00584EF2">
        <w:rPr>
          <w:sz w:val="24"/>
        </w:rPr>
        <w:t>.2015г.</w:t>
      </w:r>
    </w:p>
    <w:p w14:paraId="3F54646F" w14:textId="77777777" w:rsidR="00D811EC" w:rsidRPr="00584EF2" w:rsidRDefault="00D811EC" w:rsidP="00584EF2">
      <w:pPr>
        <w:spacing w:after="0" w:line="240" w:lineRule="auto"/>
        <w:contextualSpacing/>
        <w:jc w:val="both"/>
        <w:rPr>
          <w:rFonts w:ascii="Times New Roman" w:eastAsia="Times New Roman" w:hAnsi="Times New Roman" w:cs="Times New Roman"/>
          <w:sz w:val="24"/>
          <w:szCs w:val="24"/>
          <w:u w:val="single"/>
          <w:lang w:eastAsia="ru-RU"/>
        </w:rPr>
      </w:pPr>
    </w:p>
    <w:p w14:paraId="239DBFD5" w14:textId="10EB2915" w:rsidR="00E5269B" w:rsidRPr="00DA68F8" w:rsidRDefault="00E5269B" w:rsidP="00584EF2">
      <w:pPr>
        <w:pStyle w:val="a2"/>
        <w:numPr>
          <w:ilvl w:val="0"/>
          <w:numId w:val="2"/>
        </w:numPr>
        <w:tabs>
          <w:tab w:val="left" w:pos="567"/>
        </w:tabs>
        <w:spacing w:before="0" w:line="240" w:lineRule="auto"/>
        <w:ind w:left="0" w:firstLine="0"/>
        <w:contextualSpacing/>
        <w:rPr>
          <w:sz w:val="24"/>
          <w:u w:val="single"/>
        </w:rPr>
      </w:pPr>
      <w:r w:rsidRPr="00DA68F8">
        <w:rPr>
          <w:sz w:val="24"/>
          <w:u w:val="single"/>
        </w:rPr>
        <w:t xml:space="preserve">Место подачи </w:t>
      </w:r>
      <w:r w:rsidR="00584EF2" w:rsidRPr="00DA68F8">
        <w:rPr>
          <w:sz w:val="24"/>
          <w:u w:val="single"/>
        </w:rPr>
        <w:t>предложений</w:t>
      </w:r>
      <w:r w:rsidRPr="00DA68F8">
        <w:rPr>
          <w:sz w:val="24"/>
          <w:u w:val="single"/>
        </w:rPr>
        <w:t xml:space="preserve"> на участие в закупке (адрес):</w:t>
      </w:r>
      <w:r w:rsidRPr="00DA68F8">
        <w:rPr>
          <w:sz w:val="24"/>
        </w:rPr>
        <w:t xml:space="preserve"> </w:t>
      </w:r>
      <w:r w:rsidR="00B44819" w:rsidRPr="00DA68F8">
        <w:rPr>
          <w:sz w:val="24"/>
        </w:rPr>
        <w:t xml:space="preserve">через функционал электронной торговой площадки по адресу: </w:t>
      </w:r>
      <w:hyperlink r:id="rId12" w:history="1">
        <w:r w:rsidR="00B44819" w:rsidRPr="00DA68F8">
          <w:rPr>
            <w:sz w:val="24"/>
          </w:rPr>
          <w:t>www.b2b-center.ru</w:t>
        </w:r>
      </w:hyperlink>
      <w:r w:rsidR="00B44819" w:rsidRPr="00DA68F8">
        <w:rPr>
          <w:sz w:val="24"/>
        </w:rPr>
        <w:t xml:space="preserve"> (</w:t>
      </w:r>
      <w:hyperlink r:id="rId13" w:history="1">
        <w:r w:rsidR="00B44819" w:rsidRPr="00DA68F8">
          <w:rPr>
            <w:sz w:val="24"/>
          </w:rPr>
          <w:t>www.b2b-esv.ru</w:t>
        </w:r>
      </w:hyperlink>
      <w:r w:rsidR="00B44819" w:rsidRPr="00DA68F8">
        <w:rPr>
          <w:sz w:val="24"/>
        </w:rPr>
        <w:t>) №</w:t>
      </w:r>
      <w:r w:rsidR="00DA68F8" w:rsidRPr="00DA68F8">
        <w:rPr>
          <w:sz w:val="24"/>
        </w:rPr>
        <w:t xml:space="preserve"> 481194</w:t>
      </w:r>
    </w:p>
    <w:p w14:paraId="75D5091F" w14:textId="77777777" w:rsidR="00E5269B" w:rsidRPr="00584EF2" w:rsidRDefault="00E5269B" w:rsidP="00584EF2">
      <w:pPr>
        <w:pStyle w:val="a2"/>
        <w:numPr>
          <w:ilvl w:val="0"/>
          <w:numId w:val="0"/>
        </w:numPr>
        <w:tabs>
          <w:tab w:val="left" w:pos="567"/>
        </w:tabs>
        <w:spacing w:before="0" w:line="240" w:lineRule="auto"/>
        <w:contextualSpacing/>
        <w:rPr>
          <w:sz w:val="24"/>
          <w:u w:val="single"/>
        </w:rPr>
      </w:pPr>
    </w:p>
    <w:p w14:paraId="08CBD3B1" w14:textId="77777777" w:rsidR="003E62E8" w:rsidRPr="00584EF2" w:rsidRDefault="00E5269B" w:rsidP="00584EF2">
      <w:pPr>
        <w:pStyle w:val="a2"/>
        <w:numPr>
          <w:ilvl w:val="0"/>
          <w:numId w:val="2"/>
        </w:numPr>
        <w:tabs>
          <w:tab w:val="left" w:pos="567"/>
        </w:tabs>
        <w:spacing w:before="0" w:line="240" w:lineRule="auto"/>
        <w:ind w:left="0" w:firstLine="0"/>
        <w:contextualSpacing/>
        <w:rPr>
          <w:sz w:val="24"/>
          <w:u w:val="single"/>
        </w:rPr>
      </w:pPr>
      <w:r w:rsidRPr="00584EF2">
        <w:rPr>
          <w:sz w:val="24"/>
          <w:u w:val="single"/>
        </w:rPr>
        <w:t>П</w:t>
      </w:r>
      <w:r w:rsidR="00D811EC" w:rsidRPr="00584EF2">
        <w:rPr>
          <w:sz w:val="24"/>
          <w:u w:val="single"/>
        </w:rPr>
        <w:t xml:space="preserve">орядок </w:t>
      </w:r>
      <w:r w:rsidR="00D40DE3" w:rsidRPr="00584EF2">
        <w:rPr>
          <w:sz w:val="24"/>
          <w:u w:val="single"/>
        </w:rPr>
        <w:t>предоставления Д</w:t>
      </w:r>
      <w:r w:rsidR="00702A87" w:rsidRPr="00584EF2">
        <w:rPr>
          <w:sz w:val="24"/>
          <w:u w:val="single"/>
        </w:rPr>
        <w:t>окументации о закупке</w:t>
      </w:r>
      <w:r w:rsidR="00D811EC" w:rsidRPr="00584EF2">
        <w:rPr>
          <w:sz w:val="24"/>
          <w:u w:val="single"/>
        </w:rPr>
        <w:t>:</w:t>
      </w:r>
      <w:r w:rsidR="00D811EC" w:rsidRPr="00B44819">
        <w:rPr>
          <w:sz w:val="24"/>
        </w:rPr>
        <w:t xml:space="preserve"> </w:t>
      </w:r>
      <w:r w:rsidR="000404F4" w:rsidRPr="00584EF2">
        <w:rPr>
          <w:sz w:val="24"/>
        </w:rPr>
        <w:t>Докуме</w:t>
      </w:r>
      <w:r w:rsidR="00C14F98" w:rsidRPr="00584EF2">
        <w:rPr>
          <w:sz w:val="24"/>
        </w:rPr>
        <w:t xml:space="preserve">нтация по закупке размещена </w:t>
      </w:r>
      <w:r w:rsidR="00D91321" w:rsidRPr="00584EF2">
        <w:rPr>
          <w:sz w:val="24"/>
        </w:rPr>
        <w:t xml:space="preserve">на сайте в информационно-телекоммуникационной сети «Интернет» </w:t>
      </w:r>
      <w:hyperlink r:id="rId14" w:history="1">
        <w:r w:rsidR="00D91321" w:rsidRPr="00584EF2">
          <w:rPr>
            <w:rStyle w:val="af"/>
            <w:sz w:val="24"/>
          </w:rPr>
          <w:t>www.zakupki.gov.ru</w:t>
        </w:r>
      </w:hyperlink>
      <w:r w:rsidR="00D91321" w:rsidRPr="00584EF2">
        <w:rPr>
          <w:sz w:val="24"/>
        </w:rPr>
        <w:t xml:space="preserve">  (далее – «</w:t>
      </w:r>
      <w:r w:rsidR="00C14F98" w:rsidRPr="00584EF2">
        <w:rPr>
          <w:sz w:val="24"/>
        </w:rPr>
        <w:t>О</w:t>
      </w:r>
      <w:r w:rsidR="000404F4" w:rsidRPr="00584EF2">
        <w:rPr>
          <w:sz w:val="24"/>
        </w:rPr>
        <w:t>фициальн</w:t>
      </w:r>
      <w:r w:rsidR="00D91321" w:rsidRPr="00584EF2">
        <w:rPr>
          <w:sz w:val="24"/>
        </w:rPr>
        <w:t>ый сайт»)</w:t>
      </w:r>
      <w:r w:rsidR="000404F4" w:rsidRPr="00584EF2">
        <w:rPr>
          <w:sz w:val="24"/>
        </w:rPr>
        <w:t xml:space="preserve"> и дополнительно может быть предоставлена любому </w:t>
      </w:r>
      <w:r w:rsidR="00B44819">
        <w:rPr>
          <w:sz w:val="24"/>
        </w:rPr>
        <w:t>лицу по его письменному запросу.</w:t>
      </w:r>
    </w:p>
    <w:p w14:paraId="0E84D04C" w14:textId="77777777" w:rsidR="00D811EC" w:rsidRPr="00584EF2" w:rsidRDefault="00D811EC" w:rsidP="00584EF2">
      <w:pPr>
        <w:spacing w:after="0" w:line="240" w:lineRule="auto"/>
        <w:contextualSpacing/>
        <w:jc w:val="both"/>
        <w:rPr>
          <w:rFonts w:ascii="Times New Roman" w:eastAsia="Times New Roman" w:hAnsi="Times New Roman" w:cs="Times New Roman"/>
          <w:sz w:val="24"/>
          <w:szCs w:val="24"/>
          <w:u w:val="single"/>
          <w:lang w:eastAsia="ru-RU"/>
        </w:rPr>
      </w:pPr>
    </w:p>
    <w:p w14:paraId="1837A06B" w14:textId="77777777" w:rsidR="00702A87" w:rsidRPr="00584EF2" w:rsidRDefault="001D61A2" w:rsidP="00584EF2">
      <w:pPr>
        <w:pStyle w:val="a2"/>
        <w:numPr>
          <w:ilvl w:val="0"/>
          <w:numId w:val="2"/>
        </w:numPr>
        <w:tabs>
          <w:tab w:val="left" w:pos="567"/>
        </w:tabs>
        <w:spacing w:before="0" w:line="240" w:lineRule="auto"/>
        <w:ind w:left="0" w:firstLine="0"/>
        <w:contextualSpacing/>
        <w:rPr>
          <w:sz w:val="24"/>
          <w:u w:val="single"/>
        </w:rPr>
      </w:pPr>
      <w:r w:rsidRPr="00584EF2">
        <w:rPr>
          <w:sz w:val="24"/>
          <w:u w:val="single"/>
        </w:rPr>
        <w:t>Размер, п</w:t>
      </w:r>
      <w:r w:rsidR="00702A87" w:rsidRPr="00584EF2">
        <w:rPr>
          <w:sz w:val="24"/>
          <w:u w:val="single"/>
        </w:rPr>
        <w:t xml:space="preserve">орядок и сроки внесения платы, взимаемой </w:t>
      </w:r>
      <w:r w:rsidR="00584EF2" w:rsidRPr="00584EF2">
        <w:rPr>
          <w:sz w:val="24"/>
          <w:u w:val="single"/>
        </w:rPr>
        <w:t>З</w:t>
      </w:r>
      <w:r w:rsidR="00702A87" w:rsidRPr="00584EF2">
        <w:rPr>
          <w:sz w:val="24"/>
          <w:u w:val="single"/>
        </w:rPr>
        <w:t xml:space="preserve">аказчиком за предоставление </w:t>
      </w:r>
      <w:r w:rsidR="00D40DE3" w:rsidRPr="00584EF2">
        <w:rPr>
          <w:sz w:val="24"/>
          <w:u w:val="single"/>
        </w:rPr>
        <w:t>Д</w:t>
      </w:r>
      <w:r w:rsidR="00702A87" w:rsidRPr="00584EF2">
        <w:rPr>
          <w:sz w:val="24"/>
          <w:u w:val="single"/>
        </w:rPr>
        <w:t>окументации</w:t>
      </w:r>
      <w:r w:rsidR="00D811EC" w:rsidRPr="00584EF2">
        <w:rPr>
          <w:sz w:val="24"/>
          <w:u w:val="single"/>
        </w:rPr>
        <w:t>:</w:t>
      </w:r>
      <w:r w:rsidR="00192CEE" w:rsidRPr="00584EF2">
        <w:rPr>
          <w:sz w:val="24"/>
        </w:rPr>
        <w:t xml:space="preserve"> Не взимается </w:t>
      </w:r>
    </w:p>
    <w:p w14:paraId="2911F42D" w14:textId="77777777" w:rsidR="00702A87" w:rsidRPr="00584EF2" w:rsidRDefault="00702A87" w:rsidP="00584EF2">
      <w:pPr>
        <w:spacing w:after="0" w:line="240" w:lineRule="auto"/>
        <w:contextualSpacing/>
        <w:jc w:val="both"/>
        <w:rPr>
          <w:rFonts w:ascii="Times New Roman" w:eastAsia="Times New Roman" w:hAnsi="Times New Roman" w:cs="Times New Roman"/>
          <w:sz w:val="24"/>
          <w:szCs w:val="24"/>
          <w:u w:val="single"/>
          <w:lang w:eastAsia="ru-RU"/>
        </w:rPr>
      </w:pPr>
    </w:p>
    <w:p w14:paraId="30D12AE1" w14:textId="77777777" w:rsidR="00D40DE3" w:rsidRPr="00584EF2" w:rsidRDefault="00D40DE3" w:rsidP="00584EF2">
      <w:pPr>
        <w:pStyle w:val="a2"/>
        <w:numPr>
          <w:ilvl w:val="0"/>
          <w:numId w:val="2"/>
        </w:numPr>
        <w:tabs>
          <w:tab w:val="left" w:pos="567"/>
        </w:tabs>
        <w:spacing w:before="0" w:line="240" w:lineRule="auto"/>
        <w:ind w:left="0" w:firstLine="0"/>
        <w:contextualSpacing/>
        <w:rPr>
          <w:sz w:val="24"/>
        </w:rPr>
      </w:pPr>
      <w:r w:rsidRPr="00584EF2">
        <w:rPr>
          <w:sz w:val="24"/>
          <w:u w:val="single"/>
        </w:rPr>
        <w:t>Обеспечени</w:t>
      </w:r>
      <w:r w:rsidR="008A41B4" w:rsidRPr="00584EF2">
        <w:rPr>
          <w:sz w:val="24"/>
          <w:u w:val="single"/>
        </w:rPr>
        <w:t>е</w:t>
      </w:r>
      <w:r w:rsidRPr="00584EF2">
        <w:rPr>
          <w:sz w:val="24"/>
          <w:u w:val="single"/>
        </w:rPr>
        <w:t xml:space="preserve"> исполнения обязательств Участника закупки:</w:t>
      </w:r>
      <w:r w:rsidR="00192CEE" w:rsidRPr="00584EF2">
        <w:rPr>
          <w:sz w:val="24"/>
        </w:rPr>
        <w:t xml:space="preserve"> </w:t>
      </w:r>
      <w:r w:rsidRPr="00584EF2">
        <w:rPr>
          <w:sz w:val="24"/>
        </w:rPr>
        <w:t>Информация о форме, размере и порядке предоставления обеспечения исполнения обязательств Участника закупки приведены в Документации о закупке.</w:t>
      </w:r>
    </w:p>
    <w:p w14:paraId="6366CCFB" w14:textId="77777777" w:rsidR="00D40DE3" w:rsidRPr="00584EF2" w:rsidRDefault="00D40DE3" w:rsidP="00584EF2">
      <w:pPr>
        <w:spacing w:after="0" w:line="240" w:lineRule="auto"/>
        <w:contextualSpacing/>
        <w:jc w:val="both"/>
        <w:rPr>
          <w:rFonts w:ascii="Times New Roman" w:eastAsia="Times New Roman" w:hAnsi="Times New Roman" w:cs="Times New Roman"/>
          <w:sz w:val="24"/>
          <w:szCs w:val="24"/>
          <w:u w:val="single"/>
          <w:lang w:eastAsia="ru-RU"/>
        </w:rPr>
      </w:pPr>
    </w:p>
    <w:p w14:paraId="79D2B1D1" w14:textId="77777777" w:rsidR="00D40DE3" w:rsidRPr="00584EF2" w:rsidRDefault="00D40DE3" w:rsidP="00584EF2">
      <w:pPr>
        <w:pStyle w:val="a2"/>
        <w:numPr>
          <w:ilvl w:val="0"/>
          <w:numId w:val="2"/>
        </w:numPr>
        <w:tabs>
          <w:tab w:val="left" w:pos="567"/>
        </w:tabs>
        <w:spacing w:before="0" w:line="240" w:lineRule="auto"/>
        <w:ind w:left="0" w:firstLine="0"/>
        <w:contextualSpacing/>
        <w:rPr>
          <w:sz w:val="24"/>
          <w:u w:val="single"/>
        </w:rPr>
      </w:pPr>
      <w:r w:rsidRPr="00584EF2">
        <w:rPr>
          <w:sz w:val="24"/>
          <w:u w:val="single"/>
        </w:rPr>
        <w:t>Требования к участникам:</w:t>
      </w:r>
      <w:r w:rsidRPr="00584EF2">
        <w:rPr>
          <w:sz w:val="24"/>
        </w:rPr>
        <w:t xml:space="preserve"> Требования к участникам приведены в Документации о закупке.</w:t>
      </w:r>
    </w:p>
    <w:p w14:paraId="22FC89B3" w14:textId="77777777" w:rsidR="00D40DE3" w:rsidRPr="00584EF2" w:rsidRDefault="00D40DE3" w:rsidP="00584EF2">
      <w:pPr>
        <w:spacing w:after="0" w:line="240" w:lineRule="auto"/>
        <w:contextualSpacing/>
        <w:jc w:val="both"/>
        <w:rPr>
          <w:rFonts w:ascii="Times New Roman" w:eastAsia="Times New Roman" w:hAnsi="Times New Roman" w:cs="Times New Roman"/>
          <w:sz w:val="24"/>
          <w:szCs w:val="24"/>
          <w:u w:val="single"/>
          <w:lang w:eastAsia="ru-RU"/>
        </w:rPr>
      </w:pPr>
    </w:p>
    <w:p w14:paraId="4D3B6BB9" w14:textId="430FBD07" w:rsidR="0067002F" w:rsidRPr="00584EF2" w:rsidRDefault="0067002F" w:rsidP="00584EF2">
      <w:pPr>
        <w:pStyle w:val="a2"/>
        <w:numPr>
          <w:ilvl w:val="0"/>
          <w:numId w:val="2"/>
        </w:numPr>
        <w:tabs>
          <w:tab w:val="left" w:pos="567"/>
        </w:tabs>
        <w:spacing w:before="0" w:line="240" w:lineRule="auto"/>
        <w:ind w:left="0" w:firstLine="0"/>
        <w:contextualSpacing/>
        <w:rPr>
          <w:sz w:val="24"/>
          <w:u w:val="single"/>
        </w:rPr>
      </w:pPr>
      <w:r w:rsidRPr="00584EF2">
        <w:rPr>
          <w:sz w:val="24"/>
          <w:u w:val="single"/>
        </w:rPr>
        <w:t xml:space="preserve">Сведения о дате начала и окончания приема </w:t>
      </w:r>
      <w:r w:rsidR="00584EF2" w:rsidRPr="00584EF2">
        <w:rPr>
          <w:sz w:val="24"/>
          <w:u w:val="single"/>
        </w:rPr>
        <w:t>предложений</w:t>
      </w:r>
      <w:r w:rsidRPr="00584EF2">
        <w:rPr>
          <w:sz w:val="24"/>
          <w:u w:val="single"/>
        </w:rPr>
        <w:t>, месте и порядке их представления Участниками</w:t>
      </w:r>
      <w:r w:rsidR="008C48FA" w:rsidRPr="00584EF2">
        <w:rPr>
          <w:sz w:val="24"/>
          <w:u w:val="single"/>
        </w:rPr>
        <w:t>:</w:t>
      </w:r>
      <w:r w:rsidR="00B20C13" w:rsidRPr="00584EF2">
        <w:rPr>
          <w:sz w:val="24"/>
        </w:rPr>
        <w:t xml:space="preserve"> Предложения принимаются в соответствии с требованиями Закупочной доку</w:t>
      </w:r>
      <w:r w:rsidR="00650AA3">
        <w:rPr>
          <w:sz w:val="24"/>
        </w:rPr>
        <w:t>ментации через функционал ЭТП. Срок н</w:t>
      </w:r>
      <w:r w:rsidR="00B20C13" w:rsidRPr="00584EF2">
        <w:rPr>
          <w:sz w:val="24"/>
        </w:rPr>
        <w:t>ачал</w:t>
      </w:r>
      <w:r w:rsidR="00650AA3">
        <w:rPr>
          <w:sz w:val="24"/>
        </w:rPr>
        <w:t>а</w:t>
      </w:r>
      <w:r w:rsidR="00B44819">
        <w:rPr>
          <w:sz w:val="24"/>
        </w:rPr>
        <w:t xml:space="preserve"> приема </w:t>
      </w:r>
      <w:r w:rsidR="00650AA3">
        <w:rPr>
          <w:sz w:val="24"/>
        </w:rPr>
        <w:t>з</w:t>
      </w:r>
      <w:r w:rsidR="00B44819">
        <w:rPr>
          <w:sz w:val="24"/>
        </w:rPr>
        <w:t>аявок</w:t>
      </w:r>
      <w:r w:rsidR="00650AA3">
        <w:rPr>
          <w:sz w:val="24"/>
        </w:rPr>
        <w:t xml:space="preserve"> </w:t>
      </w:r>
      <w:r w:rsidR="00A61DDD">
        <w:rPr>
          <w:sz w:val="24"/>
        </w:rPr>
        <w:t xml:space="preserve">– </w:t>
      </w:r>
      <w:r w:rsidR="00E40770" w:rsidRPr="00E40770">
        <w:rPr>
          <w:sz w:val="24"/>
        </w:rPr>
        <w:t>20</w:t>
      </w:r>
      <w:r w:rsidR="00B44819">
        <w:rPr>
          <w:sz w:val="24"/>
        </w:rPr>
        <w:t>.0</w:t>
      </w:r>
      <w:r w:rsidR="00E40770" w:rsidRPr="00E40770">
        <w:rPr>
          <w:sz w:val="24"/>
        </w:rPr>
        <w:t>2</w:t>
      </w:r>
      <w:r w:rsidR="00B20C13" w:rsidRPr="00584EF2">
        <w:rPr>
          <w:sz w:val="24"/>
        </w:rPr>
        <w:t xml:space="preserve">.2015г. с </w:t>
      </w:r>
      <w:r w:rsidR="00DA68F8">
        <w:rPr>
          <w:sz w:val="24"/>
        </w:rPr>
        <w:t>11</w:t>
      </w:r>
      <w:r w:rsidR="00B20C13" w:rsidRPr="00584EF2">
        <w:rPr>
          <w:sz w:val="24"/>
        </w:rPr>
        <w:t>:00</w:t>
      </w:r>
      <w:r w:rsidR="00B44819">
        <w:rPr>
          <w:sz w:val="24"/>
        </w:rPr>
        <w:t xml:space="preserve"> </w:t>
      </w:r>
      <w:r w:rsidR="00B44819" w:rsidRPr="00584EF2">
        <w:rPr>
          <w:sz w:val="24"/>
        </w:rPr>
        <w:t>по московскому времени</w:t>
      </w:r>
      <w:r w:rsidR="00DA68F8">
        <w:rPr>
          <w:sz w:val="24"/>
        </w:rPr>
        <w:t xml:space="preserve"> (17</w:t>
      </w:r>
      <w:r w:rsidR="00B44819">
        <w:rPr>
          <w:sz w:val="24"/>
        </w:rPr>
        <w:t>:00 по местному (</w:t>
      </w:r>
      <w:proofErr w:type="spellStart"/>
      <w:r w:rsidR="00B44819">
        <w:rPr>
          <w:sz w:val="24"/>
        </w:rPr>
        <w:t>нерюнгринскому</w:t>
      </w:r>
      <w:proofErr w:type="spellEnd"/>
      <w:r w:rsidR="00B44819">
        <w:rPr>
          <w:sz w:val="24"/>
        </w:rPr>
        <w:t>) времени)</w:t>
      </w:r>
      <w:r w:rsidR="00B20C13" w:rsidRPr="00584EF2">
        <w:rPr>
          <w:sz w:val="24"/>
        </w:rPr>
        <w:t>,</w:t>
      </w:r>
      <w:r w:rsidR="00650AA3">
        <w:rPr>
          <w:sz w:val="24"/>
        </w:rPr>
        <w:t xml:space="preserve"> срок</w:t>
      </w:r>
      <w:r w:rsidR="00B20C13" w:rsidRPr="00584EF2">
        <w:rPr>
          <w:sz w:val="24"/>
        </w:rPr>
        <w:t xml:space="preserve"> окончани</w:t>
      </w:r>
      <w:r w:rsidR="00650AA3">
        <w:rPr>
          <w:sz w:val="24"/>
        </w:rPr>
        <w:t>я</w:t>
      </w:r>
      <w:r w:rsidR="00B20C13" w:rsidRPr="00584EF2">
        <w:rPr>
          <w:sz w:val="24"/>
        </w:rPr>
        <w:t xml:space="preserve"> приема </w:t>
      </w:r>
      <w:r w:rsidR="00A61DDD">
        <w:rPr>
          <w:sz w:val="24"/>
        </w:rPr>
        <w:t xml:space="preserve">заявок на ЭТП – </w:t>
      </w:r>
      <w:r w:rsidR="00E40770" w:rsidRPr="00E40770">
        <w:rPr>
          <w:sz w:val="24"/>
        </w:rPr>
        <w:t>23</w:t>
      </w:r>
      <w:r w:rsidR="00A61DDD">
        <w:rPr>
          <w:sz w:val="24"/>
        </w:rPr>
        <w:t>.03</w:t>
      </w:r>
      <w:r w:rsidR="00650AA3">
        <w:rPr>
          <w:sz w:val="24"/>
        </w:rPr>
        <w:t>.2015г. в 08:00 по московскому времени (в 14:00 по местному (</w:t>
      </w:r>
      <w:proofErr w:type="spellStart"/>
      <w:r w:rsidR="00650AA3">
        <w:rPr>
          <w:sz w:val="24"/>
        </w:rPr>
        <w:t>нерюнгринскому</w:t>
      </w:r>
      <w:proofErr w:type="spellEnd"/>
      <w:r w:rsidR="00650AA3">
        <w:rPr>
          <w:sz w:val="24"/>
        </w:rPr>
        <w:t>) времени)</w:t>
      </w:r>
      <w:r w:rsidR="00B20C13" w:rsidRPr="00584EF2">
        <w:rPr>
          <w:sz w:val="24"/>
        </w:rPr>
        <w:t>.</w:t>
      </w:r>
    </w:p>
    <w:p w14:paraId="7BA06DEC" w14:textId="77777777" w:rsidR="0067002F" w:rsidRPr="00584EF2" w:rsidRDefault="0067002F" w:rsidP="00584EF2">
      <w:pPr>
        <w:spacing w:after="0" w:line="240" w:lineRule="auto"/>
        <w:contextualSpacing/>
        <w:jc w:val="both"/>
        <w:rPr>
          <w:rFonts w:ascii="Times New Roman" w:eastAsia="Times New Roman" w:hAnsi="Times New Roman" w:cs="Times New Roman"/>
          <w:sz w:val="24"/>
          <w:szCs w:val="24"/>
          <w:u w:val="single"/>
          <w:lang w:eastAsia="ru-RU"/>
        </w:rPr>
      </w:pPr>
    </w:p>
    <w:p w14:paraId="54A5EF25" w14:textId="466A48B5" w:rsidR="00B20C13" w:rsidRPr="00650AA3" w:rsidRDefault="00D811EC" w:rsidP="00584EF2">
      <w:pPr>
        <w:pStyle w:val="a2"/>
        <w:numPr>
          <w:ilvl w:val="0"/>
          <w:numId w:val="2"/>
        </w:numPr>
        <w:tabs>
          <w:tab w:val="left" w:pos="567"/>
        </w:tabs>
        <w:spacing w:before="0" w:line="240" w:lineRule="auto"/>
        <w:ind w:left="0" w:firstLine="0"/>
        <w:contextualSpacing/>
        <w:rPr>
          <w:sz w:val="24"/>
          <w:u w:val="single"/>
        </w:rPr>
      </w:pPr>
      <w:r w:rsidRPr="00584EF2">
        <w:rPr>
          <w:sz w:val="24"/>
          <w:u w:val="single"/>
        </w:rPr>
        <w:t xml:space="preserve">Дата, время и место вскрытия конвертов с </w:t>
      </w:r>
      <w:r w:rsidR="00584EF2" w:rsidRPr="00584EF2">
        <w:rPr>
          <w:sz w:val="24"/>
          <w:u w:val="single"/>
        </w:rPr>
        <w:t>предложениями</w:t>
      </w:r>
      <w:r w:rsidRPr="00584EF2">
        <w:rPr>
          <w:sz w:val="24"/>
          <w:u w:val="single"/>
        </w:rPr>
        <w:t xml:space="preserve"> на участие в закупке:</w:t>
      </w:r>
      <w:r w:rsidR="00B20C13" w:rsidRPr="00584EF2">
        <w:rPr>
          <w:sz w:val="24"/>
        </w:rPr>
        <w:t xml:space="preserve"> Вскрытие конвертов с предложениями Участников будет происходить на электронной торговой площадке</w:t>
      </w:r>
      <w:r w:rsidR="001E1D6D" w:rsidRPr="00584EF2">
        <w:rPr>
          <w:sz w:val="24"/>
        </w:rPr>
        <w:t xml:space="preserve"> </w:t>
      </w:r>
      <w:r w:rsidR="001E1D6D" w:rsidRPr="00584EF2">
        <w:rPr>
          <w:sz w:val="24"/>
          <w:lang w:val="en-US"/>
        </w:rPr>
        <w:t>www</w:t>
      </w:r>
      <w:r w:rsidR="001E1D6D" w:rsidRPr="00584EF2">
        <w:rPr>
          <w:sz w:val="24"/>
        </w:rPr>
        <w:t>.</w:t>
      </w:r>
      <w:r w:rsidR="001E1D6D" w:rsidRPr="00584EF2">
        <w:rPr>
          <w:sz w:val="24"/>
          <w:lang w:val="en-US"/>
        </w:rPr>
        <w:t>b</w:t>
      </w:r>
      <w:r w:rsidR="001E1D6D" w:rsidRPr="00584EF2">
        <w:rPr>
          <w:sz w:val="24"/>
        </w:rPr>
        <w:t>2</w:t>
      </w:r>
      <w:r w:rsidR="001E1D6D" w:rsidRPr="00584EF2">
        <w:rPr>
          <w:sz w:val="24"/>
          <w:lang w:val="en-US"/>
        </w:rPr>
        <w:t>b</w:t>
      </w:r>
      <w:r w:rsidR="001E1D6D" w:rsidRPr="00584EF2">
        <w:rPr>
          <w:sz w:val="24"/>
        </w:rPr>
        <w:t>-</w:t>
      </w:r>
      <w:proofErr w:type="spellStart"/>
      <w:r w:rsidR="001E1D6D" w:rsidRPr="00584EF2">
        <w:rPr>
          <w:sz w:val="24"/>
          <w:lang w:val="en-US"/>
        </w:rPr>
        <w:t>energo</w:t>
      </w:r>
      <w:proofErr w:type="spellEnd"/>
      <w:r w:rsidR="001E1D6D" w:rsidRPr="00584EF2">
        <w:rPr>
          <w:sz w:val="24"/>
        </w:rPr>
        <w:t>.</w:t>
      </w:r>
      <w:proofErr w:type="spellStart"/>
      <w:r w:rsidR="001E1D6D" w:rsidRPr="00584EF2">
        <w:rPr>
          <w:sz w:val="24"/>
          <w:lang w:val="en-US"/>
        </w:rPr>
        <w:t>ru</w:t>
      </w:r>
      <w:proofErr w:type="spellEnd"/>
      <w:r w:rsidR="00B20C13" w:rsidRPr="00584EF2">
        <w:rPr>
          <w:sz w:val="24"/>
        </w:rPr>
        <w:t xml:space="preserve"> в </w:t>
      </w:r>
      <w:r w:rsidR="00650AA3">
        <w:rPr>
          <w:sz w:val="24"/>
        </w:rPr>
        <w:t xml:space="preserve">08:00 </w:t>
      </w:r>
      <w:r w:rsidR="00B20C13" w:rsidRPr="00584EF2">
        <w:rPr>
          <w:sz w:val="24"/>
        </w:rPr>
        <w:t>по московскому времени</w:t>
      </w:r>
      <w:r w:rsidR="00650AA3">
        <w:rPr>
          <w:sz w:val="24"/>
        </w:rPr>
        <w:t xml:space="preserve"> (в 14:00 по местному (</w:t>
      </w:r>
      <w:proofErr w:type="spellStart"/>
      <w:r w:rsidR="00650AA3">
        <w:rPr>
          <w:sz w:val="24"/>
        </w:rPr>
        <w:t>нерюнгринскому</w:t>
      </w:r>
      <w:proofErr w:type="spellEnd"/>
      <w:r w:rsidR="00650AA3">
        <w:rPr>
          <w:sz w:val="24"/>
        </w:rPr>
        <w:t>) времени)</w:t>
      </w:r>
      <w:r w:rsidR="00B20C13" w:rsidRPr="00584EF2">
        <w:rPr>
          <w:sz w:val="24"/>
        </w:rPr>
        <w:t xml:space="preserve"> </w:t>
      </w:r>
      <w:r w:rsidR="00E40770" w:rsidRPr="00E40770">
        <w:rPr>
          <w:sz w:val="24"/>
        </w:rPr>
        <w:t>23</w:t>
      </w:r>
      <w:r w:rsidR="00B20C13" w:rsidRPr="00584EF2">
        <w:rPr>
          <w:sz w:val="24"/>
        </w:rPr>
        <w:t xml:space="preserve"> </w:t>
      </w:r>
      <w:r w:rsidR="00A61DDD">
        <w:rPr>
          <w:sz w:val="24"/>
        </w:rPr>
        <w:t>марта</w:t>
      </w:r>
      <w:r w:rsidR="00B20C13" w:rsidRPr="00584EF2">
        <w:rPr>
          <w:sz w:val="24"/>
        </w:rPr>
        <w:t xml:space="preserve"> 2015 года.</w:t>
      </w:r>
    </w:p>
    <w:p w14:paraId="7CD43461" w14:textId="77777777" w:rsidR="00650AA3" w:rsidRDefault="00650AA3" w:rsidP="00650AA3">
      <w:pPr>
        <w:pStyle w:val="af0"/>
        <w:rPr>
          <w:sz w:val="24"/>
          <w:u w:val="single"/>
        </w:rPr>
      </w:pPr>
    </w:p>
    <w:p w14:paraId="73EA7A8D" w14:textId="6000187A" w:rsidR="00650AA3" w:rsidRPr="00650AA3" w:rsidRDefault="00650AA3" w:rsidP="0007183B">
      <w:pPr>
        <w:pStyle w:val="af0"/>
        <w:numPr>
          <w:ilvl w:val="0"/>
          <w:numId w:val="2"/>
        </w:numPr>
        <w:tabs>
          <w:tab w:val="left" w:pos="426"/>
        </w:tabs>
        <w:ind w:left="0" w:firstLine="0"/>
        <w:jc w:val="both"/>
        <w:rPr>
          <w:rFonts w:ascii="Times New Roman" w:eastAsia="Times New Roman" w:hAnsi="Times New Roman" w:cs="Times New Roman"/>
          <w:sz w:val="24"/>
          <w:szCs w:val="24"/>
          <w:u w:val="single"/>
          <w:lang w:eastAsia="ru-RU"/>
        </w:rPr>
      </w:pPr>
      <w:r w:rsidRPr="00650AA3">
        <w:rPr>
          <w:rFonts w:ascii="Times New Roman" w:eastAsia="Times New Roman" w:hAnsi="Times New Roman" w:cs="Times New Roman"/>
          <w:sz w:val="24"/>
          <w:szCs w:val="24"/>
          <w:u w:val="single"/>
          <w:lang w:eastAsia="ru-RU"/>
        </w:rPr>
        <w:t>Дата, время и</w:t>
      </w:r>
      <w:r w:rsidR="0007183B">
        <w:rPr>
          <w:rFonts w:ascii="Times New Roman" w:eastAsia="Times New Roman" w:hAnsi="Times New Roman" w:cs="Times New Roman"/>
          <w:sz w:val="24"/>
          <w:szCs w:val="24"/>
          <w:u w:val="single"/>
          <w:lang w:eastAsia="ru-RU"/>
        </w:rPr>
        <w:t xml:space="preserve"> место рассмотрения заявок:</w:t>
      </w:r>
      <w:r w:rsidR="0007183B" w:rsidRPr="00F044FA">
        <w:rPr>
          <w:rFonts w:ascii="Times New Roman" w:eastAsia="Times New Roman" w:hAnsi="Times New Roman" w:cs="Times New Roman"/>
          <w:sz w:val="24"/>
          <w:szCs w:val="24"/>
          <w:lang w:eastAsia="ru-RU"/>
        </w:rPr>
        <w:t xml:space="preserve"> в 08</w:t>
      </w:r>
      <w:r w:rsidRPr="00F044FA">
        <w:rPr>
          <w:rFonts w:ascii="Times New Roman" w:eastAsia="Times New Roman" w:hAnsi="Times New Roman" w:cs="Times New Roman"/>
          <w:sz w:val="24"/>
          <w:szCs w:val="24"/>
          <w:lang w:eastAsia="ru-RU"/>
        </w:rPr>
        <w:t>:00 часов</w:t>
      </w:r>
      <w:r w:rsidR="0007183B" w:rsidRPr="00F044FA">
        <w:rPr>
          <w:rFonts w:ascii="Times New Roman" w:eastAsia="Times New Roman" w:hAnsi="Times New Roman" w:cs="Times New Roman"/>
          <w:sz w:val="24"/>
          <w:szCs w:val="24"/>
          <w:lang w:eastAsia="ru-RU"/>
        </w:rPr>
        <w:t xml:space="preserve"> м</w:t>
      </w:r>
      <w:bookmarkStart w:id="0" w:name="_GoBack"/>
      <w:bookmarkEnd w:id="0"/>
      <w:r w:rsidR="0007183B" w:rsidRPr="00F044FA">
        <w:rPr>
          <w:rFonts w:ascii="Times New Roman" w:eastAsia="Times New Roman" w:hAnsi="Times New Roman" w:cs="Times New Roman"/>
          <w:sz w:val="24"/>
          <w:szCs w:val="24"/>
          <w:lang w:eastAsia="ru-RU"/>
        </w:rPr>
        <w:t>осковского времени</w:t>
      </w:r>
      <w:r w:rsidRPr="00F044FA">
        <w:rPr>
          <w:rFonts w:ascii="Times New Roman" w:eastAsia="Times New Roman" w:hAnsi="Times New Roman" w:cs="Times New Roman"/>
          <w:sz w:val="24"/>
          <w:szCs w:val="24"/>
          <w:lang w:eastAsia="ru-RU"/>
        </w:rPr>
        <w:t xml:space="preserve"> </w:t>
      </w:r>
      <w:r w:rsidR="0007183B" w:rsidRPr="00F044FA">
        <w:rPr>
          <w:rFonts w:ascii="Times New Roman" w:eastAsia="Times New Roman" w:hAnsi="Times New Roman" w:cs="Times New Roman"/>
          <w:sz w:val="24"/>
          <w:szCs w:val="24"/>
          <w:lang w:eastAsia="ru-RU"/>
        </w:rPr>
        <w:t xml:space="preserve">(14:00 </w:t>
      </w:r>
      <w:r w:rsidRPr="00F044FA">
        <w:rPr>
          <w:rFonts w:ascii="Times New Roman" w:eastAsia="Times New Roman" w:hAnsi="Times New Roman" w:cs="Times New Roman"/>
          <w:sz w:val="24"/>
          <w:szCs w:val="24"/>
          <w:lang w:eastAsia="ru-RU"/>
        </w:rPr>
        <w:t>местного (</w:t>
      </w:r>
      <w:proofErr w:type="spellStart"/>
      <w:r w:rsidR="0007183B" w:rsidRPr="00F044FA">
        <w:rPr>
          <w:rFonts w:ascii="Times New Roman" w:eastAsia="Times New Roman" w:hAnsi="Times New Roman" w:cs="Times New Roman"/>
          <w:sz w:val="24"/>
          <w:szCs w:val="24"/>
          <w:lang w:eastAsia="ru-RU"/>
        </w:rPr>
        <w:t>нерюнгринского</w:t>
      </w:r>
      <w:proofErr w:type="spellEnd"/>
      <w:r w:rsidR="0007183B" w:rsidRPr="00F044FA">
        <w:rPr>
          <w:rFonts w:ascii="Times New Roman" w:eastAsia="Times New Roman" w:hAnsi="Times New Roman" w:cs="Times New Roman"/>
          <w:sz w:val="24"/>
          <w:szCs w:val="24"/>
          <w:lang w:eastAsia="ru-RU"/>
        </w:rPr>
        <w:t xml:space="preserve">) времени) </w:t>
      </w:r>
      <w:r w:rsidR="00A61DDD">
        <w:rPr>
          <w:rFonts w:ascii="Times New Roman" w:eastAsia="Times New Roman" w:hAnsi="Times New Roman" w:cs="Times New Roman"/>
          <w:sz w:val="24"/>
          <w:szCs w:val="24"/>
          <w:lang w:eastAsia="ru-RU"/>
        </w:rPr>
        <w:t>2</w:t>
      </w:r>
      <w:r w:rsidR="00E40770" w:rsidRPr="00E40770">
        <w:rPr>
          <w:rFonts w:ascii="Times New Roman" w:eastAsia="Times New Roman" w:hAnsi="Times New Roman" w:cs="Times New Roman"/>
          <w:sz w:val="24"/>
          <w:szCs w:val="24"/>
          <w:lang w:eastAsia="ru-RU"/>
        </w:rPr>
        <w:t>3</w:t>
      </w:r>
      <w:r w:rsidR="00A61DDD">
        <w:rPr>
          <w:rFonts w:ascii="Times New Roman" w:eastAsia="Times New Roman" w:hAnsi="Times New Roman" w:cs="Times New Roman"/>
          <w:sz w:val="24"/>
          <w:szCs w:val="24"/>
          <w:lang w:eastAsia="ru-RU"/>
        </w:rPr>
        <w:t xml:space="preserve"> </w:t>
      </w:r>
      <w:r w:rsidR="0007183B" w:rsidRPr="00F044FA">
        <w:rPr>
          <w:rFonts w:ascii="Times New Roman" w:eastAsia="Times New Roman" w:hAnsi="Times New Roman" w:cs="Times New Roman"/>
          <w:sz w:val="24"/>
          <w:szCs w:val="24"/>
          <w:lang w:eastAsia="ru-RU"/>
        </w:rPr>
        <w:t>марта</w:t>
      </w:r>
      <w:r w:rsidRPr="00F044FA">
        <w:rPr>
          <w:rFonts w:ascii="Times New Roman" w:eastAsia="Times New Roman" w:hAnsi="Times New Roman" w:cs="Times New Roman"/>
          <w:sz w:val="24"/>
          <w:szCs w:val="24"/>
          <w:lang w:eastAsia="ru-RU"/>
        </w:rPr>
        <w:t xml:space="preserve"> 2015 года по адресу Организатора:  </w:t>
      </w:r>
      <w:r w:rsidR="0007183B" w:rsidRPr="00F044FA">
        <w:rPr>
          <w:rFonts w:ascii="Times New Roman" w:eastAsia="Times New Roman" w:hAnsi="Times New Roman" w:cs="Times New Roman"/>
          <w:sz w:val="24"/>
          <w:szCs w:val="24"/>
          <w:lang w:eastAsia="ru-RU"/>
        </w:rPr>
        <w:t xml:space="preserve">678955, РС (Якутия), г. Нерюнгри, Нерюнгринский р-н, пос. Серебряный Бор. Организатор по согласованию с Заказчиком вправе, при необходимости, изменить </w:t>
      </w:r>
      <w:r w:rsidR="0007183B" w:rsidRPr="00DA68F8">
        <w:rPr>
          <w:rFonts w:ascii="Times New Roman" w:eastAsia="Times New Roman" w:hAnsi="Times New Roman" w:cs="Times New Roman"/>
          <w:sz w:val="24"/>
          <w:szCs w:val="24"/>
          <w:lang w:eastAsia="ru-RU"/>
        </w:rPr>
        <w:t>данный срок.</w:t>
      </w:r>
    </w:p>
    <w:p w14:paraId="056C633F" w14:textId="61124E9D" w:rsidR="00702A87" w:rsidRPr="00F044FA" w:rsidRDefault="00702A87" w:rsidP="00584EF2">
      <w:pPr>
        <w:pStyle w:val="a2"/>
        <w:numPr>
          <w:ilvl w:val="0"/>
          <w:numId w:val="2"/>
        </w:numPr>
        <w:tabs>
          <w:tab w:val="left" w:pos="567"/>
        </w:tabs>
        <w:spacing w:before="0" w:line="240" w:lineRule="auto"/>
        <w:ind w:left="0" w:firstLine="0"/>
        <w:contextualSpacing/>
        <w:rPr>
          <w:b/>
          <w:i/>
          <w:snapToGrid w:val="0"/>
          <w:sz w:val="24"/>
          <w:shd w:val="clear" w:color="auto" w:fill="FFFF99"/>
        </w:rPr>
      </w:pPr>
      <w:r w:rsidRPr="00584EF2">
        <w:rPr>
          <w:sz w:val="24"/>
          <w:u w:val="single"/>
        </w:rPr>
        <w:lastRenderedPageBreak/>
        <w:t xml:space="preserve">Дата, время и место </w:t>
      </w:r>
      <w:r w:rsidR="008B4625" w:rsidRPr="00584EF2">
        <w:rPr>
          <w:sz w:val="24"/>
          <w:u w:val="single"/>
        </w:rPr>
        <w:t>подведения итогов закупки</w:t>
      </w:r>
      <w:r w:rsidRPr="00584EF2">
        <w:rPr>
          <w:sz w:val="24"/>
          <w:u w:val="single"/>
        </w:rPr>
        <w:t>:</w:t>
      </w:r>
      <w:r w:rsidR="001E1D6D" w:rsidRPr="00584EF2">
        <w:rPr>
          <w:sz w:val="24"/>
        </w:rPr>
        <w:t xml:space="preserve"> </w:t>
      </w:r>
      <w:r w:rsidR="00F044FA" w:rsidRPr="00F044FA">
        <w:rPr>
          <w:sz w:val="24"/>
        </w:rPr>
        <w:t>в 08:00 часов московского времени (14:00 местно</w:t>
      </w:r>
      <w:r w:rsidR="00A61DDD">
        <w:rPr>
          <w:sz w:val="24"/>
        </w:rPr>
        <w:t>го (</w:t>
      </w:r>
      <w:proofErr w:type="spellStart"/>
      <w:r w:rsidR="00A61DDD">
        <w:rPr>
          <w:sz w:val="24"/>
        </w:rPr>
        <w:t>нерюнгринского</w:t>
      </w:r>
      <w:proofErr w:type="spellEnd"/>
      <w:r w:rsidR="00A61DDD">
        <w:rPr>
          <w:sz w:val="24"/>
        </w:rPr>
        <w:t>) времени) «23</w:t>
      </w:r>
      <w:r w:rsidR="00F044FA" w:rsidRPr="00F044FA">
        <w:rPr>
          <w:sz w:val="24"/>
        </w:rPr>
        <w:t>» марта 2015 года по адресу Организатора:  678955, РС (Якутия), г. Нерюнгри, Нерюнгринский р-н, пос. Серебряный Бор. Организатор по согласованию с Заказчиком вправе, при необходимости, изменить данный срок.</w:t>
      </w:r>
    </w:p>
    <w:p w14:paraId="2A280A48" w14:textId="77777777" w:rsidR="00F044FA" w:rsidRPr="00F044FA" w:rsidRDefault="00F044FA" w:rsidP="00F044FA">
      <w:pPr>
        <w:pStyle w:val="a2"/>
        <w:numPr>
          <w:ilvl w:val="0"/>
          <w:numId w:val="0"/>
        </w:numPr>
        <w:tabs>
          <w:tab w:val="left" w:pos="567"/>
        </w:tabs>
        <w:spacing w:before="0" w:line="240" w:lineRule="auto"/>
        <w:contextualSpacing/>
        <w:rPr>
          <w:b/>
          <w:i/>
          <w:snapToGrid w:val="0"/>
          <w:sz w:val="24"/>
          <w:shd w:val="clear" w:color="auto" w:fill="FFFF99"/>
        </w:rPr>
      </w:pPr>
    </w:p>
    <w:p w14:paraId="5D1F2DF1" w14:textId="4C918A6A" w:rsidR="00D811EC" w:rsidRPr="00F044FA" w:rsidRDefault="00F044FA" w:rsidP="00CB7E81">
      <w:pPr>
        <w:numPr>
          <w:ilvl w:val="0"/>
          <w:numId w:val="2"/>
        </w:numPr>
        <w:tabs>
          <w:tab w:val="left" w:pos="567"/>
        </w:tabs>
        <w:autoSpaceDE w:val="0"/>
        <w:autoSpaceDN w:val="0"/>
        <w:spacing w:after="0" w:line="240" w:lineRule="auto"/>
        <w:ind w:left="0" w:firstLine="0"/>
        <w:contextualSpacing/>
        <w:jc w:val="both"/>
        <w:rPr>
          <w:rFonts w:ascii="Times New Roman" w:eastAsia="Times New Roman" w:hAnsi="Times New Roman" w:cs="Times New Roman"/>
          <w:sz w:val="24"/>
          <w:szCs w:val="24"/>
          <w:u w:val="single"/>
          <w:lang w:eastAsia="ru-RU"/>
        </w:rPr>
      </w:pPr>
      <w:bookmarkStart w:id="1" w:name="_Ref391978926"/>
      <w:r w:rsidRPr="00F044FA">
        <w:rPr>
          <w:rFonts w:ascii="Times New Roman" w:hAnsi="Times New Roman" w:cs="Times New Roman"/>
          <w:sz w:val="24"/>
          <w:szCs w:val="24"/>
          <w:u w:val="single"/>
        </w:rPr>
        <w:t>Дата, время и место подписания Протокола о результатах конкурса:</w:t>
      </w:r>
      <w:bookmarkEnd w:id="1"/>
      <w:r w:rsidRPr="00F044FA">
        <w:rPr>
          <w:rFonts w:ascii="Times New Roman" w:hAnsi="Times New Roman" w:cs="Times New Roman"/>
          <w:sz w:val="24"/>
          <w:szCs w:val="24"/>
          <w:u w:val="single"/>
        </w:rPr>
        <w:t xml:space="preserve"> </w:t>
      </w:r>
      <w:r w:rsidRPr="00F044FA">
        <w:rPr>
          <w:rFonts w:ascii="Times New Roman" w:eastAsia="Times New Roman" w:hAnsi="Times New Roman" w:cs="Times New Roman"/>
          <w:sz w:val="24"/>
          <w:szCs w:val="24"/>
          <w:lang w:eastAsia="ru-RU"/>
        </w:rPr>
        <w:t>в 08:00 часов московского времени (14:00 местного (</w:t>
      </w:r>
      <w:proofErr w:type="spellStart"/>
      <w:r w:rsidRPr="00F044FA">
        <w:rPr>
          <w:rFonts w:ascii="Times New Roman" w:hAnsi="Times New Roman" w:cs="Times New Roman"/>
          <w:sz w:val="24"/>
        </w:rPr>
        <w:t>нерюнгринского</w:t>
      </w:r>
      <w:proofErr w:type="spellEnd"/>
      <w:r w:rsidRPr="00F044FA">
        <w:rPr>
          <w:rFonts w:ascii="Times New Roman" w:hAnsi="Times New Roman" w:cs="Times New Roman"/>
          <w:sz w:val="24"/>
        </w:rPr>
        <w:t>) времени) «2</w:t>
      </w:r>
      <w:r w:rsidR="00A61DDD">
        <w:rPr>
          <w:rFonts w:ascii="Times New Roman" w:hAnsi="Times New Roman" w:cs="Times New Roman"/>
          <w:sz w:val="24"/>
        </w:rPr>
        <w:t>3</w:t>
      </w:r>
      <w:r w:rsidRPr="00F044FA">
        <w:rPr>
          <w:rFonts w:ascii="Times New Roman" w:eastAsia="Times New Roman" w:hAnsi="Times New Roman" w:cs="Times New Roman"/>
          <w:sz w:val="24"/>
          <w:szCs w:val="24"/>
          <w:lang w:eastAsia="ru-RU"/>
        </w:rPr>
        <w:t>» марта 2015 года по адресу Организатора:  678955, РС (Якутия), г. Нерюнгри, Нерюнгринский р-н, пос. Серебряный Бор. Организатор по согласованию с Заказчиком вправе, при необходимости, изменить данный срок.</w:t>
      </w:r>
    </w:p>
    <w:p w14:paraId="103262D3" w14:textId="77777777" w:rsidR="00F044FA" w:rsidRPr="00F044FA" w:rsidRDefault="00F044FA" w:rsidP="00F044FA">
      <w:pPr>
        <w:tabs>
          <w:tab w:val="left" w:pos="567"/>
        </w:tabs>
        <w:autoSpaceDE w:val="0"/>
        <w:autoSpaceDN w:val="0"/>
        <w:spacing w:after="0" w:line="240" w:lineRule="auto"/>
        <w:contextualSpacing/>
        <w:jc w:val="both"/>
        <w:rPr>
          <w:rFonts w:ascii="Times New Roman" w:eastAsia="Times New Roman" w:hAnsi="Times New Roman" w:cs="Times New Roman"/>
          <w:sz w:val="24"/>
          <w:szCs w:val="24"/>
          <w:u w:val="single"/>
          <w:lang w:eastAsia="ru-RU"/>
        </w:rPr>
      </w:pPr>
    </w:p>
    <w:p w14:paraId="7805FE2F" w14:textId="77777777" w:rsidR="00F044FA" w:rsidRPr="00F044FA" w:rsidRDefault="00F044FA" w:rsidP="00F044FA">
      <w:pPr>
        <w:pStyle w:val="af0"/>
        <w:numPr>
          <w:ilvl w:val="0"/>
          <w:numId w:val="2"/>
        </w:numPr>
        <w:tabs>
          <w:tab w:val="left" w:pos="0"/>
          <w:tab w:val="left" w:pos="426"/>
        </w:tabs>
        <w:ind w:left="0" w:firstLine="0"/>
        <w:jc w:val="both"/>
        <w:rPr>
          <w:rFonts w:ascii="Times New Roman" w:eastAsia="Times New Roman" w:hAnsi="Times New Roman" w:cs="Times New Roman"/>
          <w:sz w:val="24"/>
          <w:szCs w:val="24"/>
          <w:lang w:eastAsia="ru-RU"/>
        </w:rPr>
      </w:pPr>
      <w:r w:rsidRPr="00F044FA">
        <w:rPr>
          <w:rFonts w:ascii="Times New Roman" w:eastAsia="Times New Roman" w:hAnsi="Times New Roman" w:cs="Times New Roman"/>
          <w:sz w:val="24"/>
          <w:szCs w:val="24"/>
          <w:u w:val="single"/>
          <w:lang w:eastAsia="ru-RU"/>
        </w:rPr>
        <w:t>Срок заключения договора:</w:t>
      </w:r>
      <w:r w:rsidRPr="00F044FA">
        <w:rPr>
          <w:rFonts w:ascii="Times New Roman" w:eastAsia="Times New Roman" w:hAnsi="Times New Roman" w:cs="Times New Roman"/>
          <w:sz w:val="24"/>
          <w:szCs w:val="24"/>
          <w:lang w:eastAsia="ru-RU"/>
        </w:rPr>
        <w:t xml:space="preserve"> Договор по результатам конкурса между Заказчиком и Победителем конкурса будет заключен в течение 20 календарных дней на основании протокола о результатах конкурса, подписанного этим Участником и Организатором конкурса.</w:t>
      </w:r>
    </w:p>
    <w:p w14:paraId="18F5407F" w14:textId="77777777" w:rsidR="009176B7" w:rsidRPr="00584EF2" w:rsidRDefault="009176B7" w:rsidP="00F044FA">
      <w:pPr>
        <w:pStyle w:val="a2"/>
        <w:numPr>
          <w:ilvl w:val="0"/>
          <w:numId w:val="2"/>
        </w:numPr>
        <w:tabs>
          <w:tab w:val="left" w:pos="567"/>
        </w:tabs>
        <w:spacing w:before="0" w:line="240" w:lineRule="auto"/>
        <w:ind w:left="0" w:firstLine="0"/>
        <w:contextualSpacing/>
        <w:rPr>
          <w:i/>
          <w:sz w:val="24"/>
        </w:rPr>
      </w:pPr>
      <w:r w:rsidRPr="00584EF2">
        <w:rPr>
          <w:sz w:val="24"/>
        </w:rPr>
        <w:t xml:space="preserve">Организатор конкурса оставляет за собой право предоставить Участникам </w:t>
      </w:r>
      <w:r w:rsidR="00584EF2" w:rsidRPr="00584EF2">
        <w:rPr>
          <w:sz w:val="24"/>
        </w:rPr>
        <w:t>запроса Предложений</w:t>
      </w:r>
      <w:r w:rsidRPr="00584EF2">
        <w:rPr>
          <w:sz w:val="24"/>
        </w:rPr>
        <w:t xml:space="preserve"> возможность добровольно повысить предпочтительность их </w:t>
      </w:r>
      <w:r w:rsidR="00584EF2" w:rsidRPr="00584EF2">
        <w:rPr>
          <w:sz w:val="24"/>
        </w:rPr>
        <w:t xml:space="preserve">Предложений </w:t>
      </w:r>
      <w:r w:rsidRPr="00584EF2">
        <w:rPr>
          <w:sz w:val="24"/>
        </w:rPr>
        <w:t xml:space="preserve">путем снижения первоначальной (указанной в </w:t>
      </w:r>
      <w:r w:rsidR="00584EF2" w:rsidRPr="00584EF2">
        <w:rPr>
          <w:sz w:val="24"/>
        </w:rPr>
        <w:t>предложении</w:t>
      </w:r>
      <w:r w:rsidRPr="00584EF2">
        <w:rPr>
          <w:sz w:val="24"/>
        </w:rPr>
        <w:t xml:space="preserve">) цены (переторжка), при условии сохранения остальных положений </w:t>
      </w:r>
      <w:r w:rsidR="00584EF2" w:rsidRPr="00584EF2">
        <w:rPr>
          <w:sz w:val="24"/>
        </w:rPr>
        <w:t>Предложений</w:t>
      </w:r>
      <w:r w:rsidRPr="00584EF2">
        <w:rPr>
          <w:sz w:val="24"/>
        </w:rPr>
        <w:t xml:space="preserve"> без изменений.</w:t>
      </w:r>
    </w:p>
    <w:p w14:paraId="13B7FF83" w14:textId="77777777" w:rsidR="009176B7" w:rsidRPr="00584EF2" w:rsidRDefault="009176B7" w:rsidP="00584EF2">
      <w:pPr>
        <w:pStyle w:val="a2"/>
        <w:numPr>
          <w:ilvl w:val="0"/>
          <w:numId w:val="0"/>
        </w:numPr>
        <w:tabs>
          <w:tab w:val="left" w:pos="567"/>
        </w:tabs>
        <w:spacing w:before="0" w:line="240" w:lineRule="auto"/>
        <w:contextualSpacing/>
        <w:rPr>
          <w:i/>
          <w:sz w:val="24"/>
        </w:rPr>
      </w:pPr>
    </w:p>
    <w:p w14:paraId="14D200FC" w14:textId="77777777" w:rsidR="00E64D88" w:rsidRPr="00584EF2" w:rsidRDefault="00E64D88" w:rsidP="00584EF2">
      <w:pPr>
        <w:pStyle w:val="a2"/>
        <w:numPr>
          <w:ilvl w:val="0"/>
          <w:numId w:val="2"/>
        </w:numPr>
        <w:tabs>
          <w:tab w:val="left" w:pos="567"/>
        </w:tabs>
        <w:spacing w:before="0" w:line="240" w:lineRule="auto"/>
        <w:ind w:left="0" w:firstLine="0"/>
        <w:contextualSpacing/>
        <w:rPr>
          <w:i/>
          <w:sz w:val="24"/>
        </w:rPr>
      </w:pPr>
      <w:r w:rsidRPr="00584EF2">
        <w:rPr>
          <w:i/>
          <w:sz w:val="24"/>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14:paraId="577C8675" w14:textId="77777777" w:rsidR="00E64D88" w:rsidRPr="00584EF2" w:rsidRDefault="00E64D88" w:rsidP="00584EF2">
      <w:pPr>
        <w:spacing w:after="0" w:line="240" w:lineRule="auto"/>
        <w:contextualSpacing/>
        <w:jc w:val="both"/>
        <w:rPr>
          <w:rFonts w:ascii="Times New Roman" w:hAnsi="Times New Roman" w:cs="Times New Roman"/>
          <w:b/>
          <w:sz w:val="24"/>
          <w:szCs w:val="24"/>
          <w:u w:val="single"/>
        </w:rPr>
      </w:pPr>
    </w:p>
    <w:p w14:paraId="5F3F1835" w14:textId="77777777" w:rsidR="00D811EC" w:rsidRPr="00584EF2" w:rsidRDefault="00D811EC" w:rsidP="00584EF2">
      <w:pPr>
        <w:spacing w:after="0" w:line="240" w:lineRule="auto"/>
        <w:contextualSpacing/>
        <w:jc w:val="both"/>
        <w:rPr>
          <w:rFonts w:ascii="Times New Roman" w:hAnsi="Times New Roman" w:cs="Times New Roman"/>
          <w:b/>
          <w:sz w:val="24"/>
          <w:szCs w:val="24"/>
          <w:u w:val="single"/>
        </w:rPr>
      </w:pPr>
      <w:r w:rsidRPr="00584EF2">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584EF2">
        <w:rPr>
          <w:rFonts w:ascii="Times New Roman" w:hAnsi="Times New Roman" w:cs="Times New Roman"/>
          <w:b/>
          <w:sz w:val="24"/>
          <w:szCs w:val="24"/>
          <w:u w:val="single"/>
        </w:rPr>
        <w:t xml:space="preserve"> по закупке</w:t>
      </w:r>
      <w:r w:rsidRPr="00584EF2">
        <w:rPr>
          <w:rFonts w:ascii="Times New Roman" w:hAnsi="Times New Roman" w:cs="Times New Roman"/>
          <w:b/>
          <w:sz w:val="24"/>
          <w:szCs w:val="24"/>
          <w:u w:val="single"/>
        </w:rPr>
        <w:t xml:space="preserve">, которая размещена на </w:t>
      </w:r>
      <w:r w:rsidR="00A853D4" w:rsidRPr="00584EF2">
        <w:rPr>
          <w:rFonts w:ascii="Times New Roman" w:hAnsi="Times New Roman" w:cs="Times New Roman"/>
          <w:b/>
          <w:sz w:val="24"/>
          <w:szCs w:val="24"/>
          <w:u w:val="single"/>
        </w:rPr>
        <w:t>О</w:t>
      </w:r>
      <w:r w:rsidRPr="00584EF2">
        <w:rPr>
          <w:rFonts w:ascii="Times New Roman" w:hAnsi="Times New Roman" w:cs="Times New Roman"/>
          <w:b/>
          <w:sz w:val="24"/>
          <w:szCs w:val="24"/>
          <w:u w:val="single"/>
        </w:rPr>
        <w:t>фициальном сайте</w:t>
      </w:r>
      <w:r w:rsidR="00D92B00" w:rsidRPr="00584EF2">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584EF2">
        <w:rPr>
          <w:rFonts w:ascii="Times New Roman" w:hAnsi="Times New Roman" w:cs="Times New Roman"/>
          <w:b/>
          <w:sz w:val="24"/>
          <w:szCs w:val="24"/>
          <w:u w:val="single"/>
        </w:rPr>
        <w:t>.</w:t>
      </w:r>
    </w:p>
    <w:p w14:paraId="1290A411" w14:textId="77777777" w:rsidR="000404F4" w:rsidRPr="00584EF2" w:rsidRDefault="000404F4" w:rsidP="00584EF2">
      <w:pPr>
        <w:spacing w:after="0" w:line="240" w:lineRule="auto"/>
        <w:contextualSpacing/>
        <w:jc w:val="both"/>
        <w:rPr>
          <w:rFonts w:ascii="Times New Roman" w:hAnsi="Times New Roman" w:cs="Times New Roman"/>
          <w:b/>
          <w:sz w:val="24"/>
          <w:szCs w:val="24"/>
          <w:u w:val="single"/>
        </w:rPr>
      </w:pPr>
    </w:p>
    <w:p w14:paraId="51F2C87D" w14:textId="77777777" w:rsidR="000404F4" w:rsidRDefault="000404F4" w:rsidP="00584EF2">
      <w:pPr>
        <w:tabs>
          <w:tab w:val="left" w:pos="8080"/>
        </w:tabs>
        <w:spacing w:after="0" w:line="240" w:lineRule="auto"/>
        <w:contextualSpacing/>
        <w:rPr>
          <w:rFonts w:ascii="Times New Roman" w:hAnsi="Times New Roman" w:cs="Times New Roman"/>
          <w:sz w:val="24"/>
          <w:szCs w:val="24"/>
        </w:rPr>
      </w:pPr>
    </w:p>
    <w:p w14:paraId="6A02329B" w14:textId="77777777" w:rsidR="00584EF2" w:rsidRDefault="00584EF2" w:rsidP="00584EF2">
      <w:pPr>
        <w:tabs>
          <w:tab w:val="left" w:pos="8080"/>
        </w:tabs>
        <w:spacing w:after="0" w:line="240" w:lineRule="auto"/>
        <w:contextualSpacing/>
        <w:rPr>
          <w:rFonts w:ascii="Times New Roman" w:hAnsi="Times New Roman" w:cs="Times New Roman"/>
          <w:sz w:val="24"/>
          <w:szCs w:val="24"/>
        </w:rPr>
      </w:pPr>
    </w:p>
    <w:p w14:paraId="715C6449" w14:textId="77777777" w:rsidR="00584EF2" w:rsidRDefault="00584EF2" w:rsidP="00584EF2">
      <w:pPr>
        <w:tabs>
          <w:tab w:val="left" w:pos="8080"/>
        </w:tabs>
        <w:spacing w:after="0" w:line="240" w:lineRule="auto"/>
        <w:contextualSpacing/>
        <w:rPr>
          <w:rFonts w:ascii="Times New Roman" w:hAnsi="Times New Roman" w:cs="Times New Roman"/>
          <w:sz w:val="24"/>
          <w:szCs w:val="24"/>
        </w:rPr>
      </w:pPr>
    </w:p>
    <w:p w14:paraId="008027A7" w14:textId="77777777" w:rsidR="00584EF2" w:rsidRDefault="00584EF2" w:rsidP="00584EF2">
      <w:pPr>
        <w:tabs>
          <w:tab w:val="left" w:pos="8080"/>
        </w:tabs>
        <w:spacing w:after="0" w:line="240" w:lineRule="auto"/>
        <w:contextualSpacing/>
        <w:rPr>
          <w:rFonts w:ascii="Times New Roman" w:hAnsi="Times New Roman" w:cs="Times New Roman"/>
          <w:sz w:val="24"/>
          <w:szCs w:val="24"/>
        </w:rPr>
      </w:pPr>
    </w:p>
    <w:p w14:paraId="4F7DF122" w14:textId="77777777" w:rsidR="00584EF2" w:rsidRPr="00584EF2" w:rsidRDefault="00584EF2" w:rsidP="00584EF2">
      <w:pPr>
        <w:tabs>
          <w:tab w:val="left" w:pos="8080"/>
        </w:tabs>
        <w:spacing w:after="0" w:line="240" w:lineRule="auto"/>
        <w:contextualSpacing/>
        <w:rPr>
          <w:rFonts w:ascii="Times New Roman" w:hAnsi="Times New Roman" w:cs="Times New Roman"/>
          <w:sz w:val="24"/>
          <w:szCs w:val="24"/>
        </w:rPr>
      </w:pPr>
    </w:p>
    <w:p w14:paraId="2D98796C" w14:textId="77777777" w:rsidR="00FD1EB1" w:rsidRPr="00584EF2" w:rsidRDefault="000404F4" w:rsidP="00584EF2">
      <w:pPr>
        <w:tabs>
          <w:tab w:val="left" w:pos="8080"/>
        </w:tabs>
        <w:spacing w:after="0" w:line="240" w:lineRule="auto"/>
        <w:contextualSpacing/>
        <w:rPr>
          <w:rFonts w:ascii="Times New Roman" w:hAnsi="Times New Roman" w:cs="Times New Roman"/>
          <w:sz w:val="24"/>
          <w:szCs w:val="24"/>
        </w:rPr>
      </w:pPr>
      <w:r w:rsidRPr="00584EF2">
        <w:rPr>
          <w:rFonts w:ascii="Times New Roman" w:hAnsi="Times New Roman" w:cs="Times New Roman"/>
          <w:sz w:val="24"/>
          <w:szCs w:val="24"/>
        </w:rPr>
        <w:t xml:space="preserve">Председатель закупочной комиссии </w:t>
      </w:r>
      <w:r w:rsidR="00FD1EB1" w:rsidRPr="00584EF2">
        <w:rPr>
          <w:rFonts w:ascii="Times New Roman" w:hAnsi="Times New Roman" w:cs="Times New Roman"/>
          <w:sz w:val="24"/>
          <w:szCs w:val="24"/>
        </w:rPr>
        <w:t xml:space="preserve">                                                 </w:t>
      </w:r>
    </w:p>
    <w:p w14:paraId="4D7701E5" w14:textId="77777777" w:rsidR="00FF43A1" w:rsidRPr="00584EF2" w:rsidRDefault="00FD1EB1" w:rsidP="00584EF2">
      <w:pPr>
        <w:tabs>
          <w:tab w:val="left" w:pos="8080"/>
        </w:tabs>
        <w:spacing w:after="0" w:line="240" w:lineRule="auto"/>
        <w:contextualSpacing/>
        <w:rPr>
          <w:rFonts w:ascii="Times New Roman" w:eastAsia="Times New Roman" w:hAnsi="Times New Roman" w:cs="Times New Roman"/>
          <w:sz w:val="24"/>
          <w:szCs w:val="24"/>
          <w:lang w:eastAsia="ru-RU"/>
        </w:rPr>
      </w:pPr>
      <w:r w:rsidRPr="00584EF2">
        <w:rPr>
          <w:rFonts w:ascii="Times New Roman" w:hAnsi="Times New Roman" w:cs="Times New Roman"/>
          <w:sz w:val="24"/>
          <w:szCs w:val="24"/>
        </w:rPr>
        <w:t xml:space="preserve">ОАО «Нерюнгриэнергоремонт»                                        </w:t>
      </w:r>
      <w:r w:rsidR="00584EF2">
        <w:rPr>
          <w:rFonts w:ascii="Times New Roman" w:hAnsi="Times New Roman" w:cs="Times New Roman"/>
          <w:sz w:val="24"/>
          <w:szCs w:val="24"/>
        </w:rPr>
        <w:t xml:space="preserve">                  </w:t>
      </w:r>
      <w:r w:rsidRPr="00584EF2">
        <w:rPr>
          <w:rFonts w:ascii="Times New Roman" w:hAnsi="Times New Roman" w:cs="Times New Roman"/>
          <w:sz w:val="24"/>
          <w:szCs w:val="24"/>
        </w:rPr>
        <w:t xml:space="preserve">                 Я.В.</w:t>
      </w:r>
      <w:r w:rsidR="000404F4" w:rsidRPr="00584EF2">
        <w:rPr>
          <w:rFonts w:ascii="Times New Roman" w:hAnsi="Times New Roman" w:cs="Times New Roman"/>
          <w:sz w:val="24"/>
          <w:szCs w:val="24"/>
        </w:rPr>
        <w:t xml:space="preserve"> </w:t>
      </w:r>
      <w:r w:rsidRPr="00584EF2">
        <w:rPr>
          <w:rFonts w:ascii="Times New Roman" w:hAnsi="Times New Roman" w:cs="Times New Roman"/>
          <w:sz w:val="24"/>
          <w:szCs w:val="24"/>
        </w:rPr>
        <w:t xml:space="preserve">Семчук </w:t>
      </w:r>
    </w:p>
    <w:sectPr w:rsidR="00FF43A1" w:rsidRPr="00584E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079D4"/>
    <w:multiLevelType w:val="hybridMultilevel"/>
    <w:tmpl w:val="4302F360"/>
    <w:lvl w:ilvl="0" w:tplc="41DE5BF2">
      <w:start w:val="1"/>
      <w:numFmt w:val="decimal"/>
      <w:pStyle w:val="1"/>
      <w:lvlText w:val="%1)"/>
      <w:lvlJc w:val="left"/>
      <w:pPr>
        <w:tabs>
          <w:tab w:val="num" w:pos="1494"/>
        </w:tabs>
        <w:ind w:left="1494" w:hanging="360"/>
      </w:pPr>
      <w:rPr>
        <w:rFonts w:cs="Times New Roman" w:hint="default"/>
      </w:rPr>
    </w:lvl>
    <w:lvl w:ilvl="1" w:tplc="04190019" w:tentative="1">
      <w:start w:val="1"/>
      <w:numFmt w:val="lowerLetter"/>
      <w:pStyle w:val="2"/>
      <w:lvlText w:val="%2."/>
      <w:lvlJc w:val="left"/>
      <w:pPr>
        <w:tabs>
          <w:tab w:val="num" w:pos="1494"/>
        </w:tabs>
        <w:ind w:left="1494" w:hanging="360"/>
      </w:pPr>
      <w:rPr>
        <w:rFonts w:cs="Times New Roman"/>
      </w:rPr>
    </w:lvl>
    <w:lvl w:ilvl="2" w:tplc="0419001B" w:tentative="1">
      <w:start w:val="1"/>
      <w:numFmt w:val="lowerRoman"/>
      <w:pStyle w:val="a"/>
      <w:lvlText w:val="%3."/>
      <w:lvlJc w:val="right"/>
      <w:pPr>
        <w:tabs>
          <w:tab w:val="num" w:pos="2214"/>
        </w:tabs>
        <w:ind w:left="2214" w:hanging="180"/>
      </w:pPr>
      <w:rPr>
        <w:rFonts w:cs="Times New Roman"/>
      </w:rPr>
    </w:lvl>
    <w:lvl w:ilvl="3" w:tplc="0419000F">
      <w:start w:val="1"/>
      <w:numFmt w:val="decimal"/>
      <w:pStyle w:val="a0"/>
      <w:lvlText w:val="%4."/>
      <w:lvlJc w:val="left"/>
      <w:pPr>
        <w:tabs>
          <w:tab w:val="num" w:pos="2934"/>
        </w:tabs>
        <w:ind w:left="2934" w:hanging="360"/>
      </w:pPr>
      <w:rPr>
        <w:rFonts w:cs="Times New Roman"/>
      </w:rPr>
    </w:lvl>
    <w:lvl w:ilvl="4" w:tplc="41DE5BF2">
      <w:start w:val="1"/>
      <w:numFmt w:val="decimal"/>
      <w:pStyle w:val="a1"/>
      <w:lvlText w:val="%5)"/>
      <w:lvlJc w:val="left"/>
      <w:pPr>
        <w:tabs>
          <w:tab w:val="num" w:pos="3654"/>
        </w:tabs>
        <w:ind w:left="3654" w:hanging="360"/>
      </w:pPr>
      <w:rPr>
        <w:rFonts w:cs="Times New Roman" w:hint="default"/>
      </w:rPr>
    </w:lvl>
    <w:lvl w:ilvl="5" w:tplc="0419001B" w:tentative="1">
      <w:start w:val="1"/>
      <w:numFmt w:val="lowerRoman"/>
      <w:lvlText w:val="%6."/>
      <w:lvlJc w:val="right"/>
      <w:pPr>
        <w:tabs>
          <w:tab w:val="num" w:pos="4374"/>
        </w:tabs>
        <w:ind w:left="4374" w:hanging="180"/>
      </w:pPr>
      <w:rPr>
        <w:rFonts w:cs="Times New Roman"/>
      </w:rPr>
    </w:lvl>
    <w:lvl w:ilvl="6" w:tplc="0419000F" w:tentative="1">
      <w:start w:val="1"/>
      <w:numFmt w:val="decimal"/>
      <w:lvlText w:val="%7."/>
      <w:lvlJc w:val="left"/>
      <w:pPr>
        <w:tabs>
          <w:tab w:val="num" w:pos="5094"/>
        </w:tabs>
        <w:ind w:left="5094" w:hanging="360"/>
      </w:pPr>
      <w:rPr>
        <w:rFonts w:cs="Times New Roman"/>
      </w:rPr>
    </w:lvl>
    <w:lvl w:ilvl="7" w:tplc="04190019" w:tentative="1">
      <w:start w:val="1"/>
      <w:numFmt w:val="lowerLetter"/>
      <w:lvlText w:val="%8."/>
      <w:lvlJc w:val="left"/>
      <w:pPr>
        <w:tabs>
          <w:tab w:val="num" w:pos="5814"/>
        </w:tabs>
        <w:ind w:left="5814" w:hanging="360"/>
      </w:pPr>
      <w:rPr>
        <w:rFonts w:cs="Times New Roman"/>
      </w:rPr>
    </w:lvl>
    <w:lvl w:ilvl="8" w:tplc="0419001B" w:tentative="1">
      <w:start w:val="1"/>
      <w:numFmt w:val="lowerRoman"/>
      <w:lvlText w:val="%9."/>
      <w:lvlJc w:val="right"/>
      <w:pPr>
        <w:tabs>
          <w:tab w:val="num" w:pos="6534"/>
        </w:tabs>
        <w:ind w:left="6534" w:hanging="180"/>
      </w:pPr>
      <w:rPr>
        <w:rFonts w:cs="Times New Roman"/>
      </w:rPr>
    </w:lvl>
  </w:abstractNum>
  <w:abstractNum w:abstractNumId="1">
    <w:nsid w:val="356A5FCE"/>
    <w:multiLevelType w:val="multilevel"/>
    <w:tmpl w:val="AE3253C6"/>
    <w:lvl w:ilvl="0">
      <w:start w:val="1"/>
      <w:numFmt w:val="decimal"/>
      <w:pStyle w:val="a2"/>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134"/>
        </w:tabs>
        <w:ind w:left="1134" w:hanging="1134"/>
      </w:pPr>
      <w:rPr>
        <w:rFonts w:cs="Times New Roman" w:hint="default"/>
      </w:rPr>
    </w:lvl>
    <w:lvl w:ilvl="3">
      <w:start w:val="1"/>
      <w:numFmt w:val="decimal"/>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2"/>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183B"/>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CEE"/>
    <w:rsid w:val="00192E4A"/>
    <w:rsid w:val="001A08E2"/>
    <w:rsid w:val="001A1566"/>
    <w:rsid w:val="001A2530"/>
    <w:rsid w:val="001A6D40"/>
    <w:rsid w:val="001A6D48"/>
    <w:rsid w:val="001B2397"/>
    <w:rsid w:val="001B5517"/>
    <w:rsid w:val="001B5CF5"/>
    <w:rsid w:val="001B7598"/>
    <w:rsid w:val="001C2ECC"/>
    <w:rsid w:val="001C772B"/>
    <w:rsid w:val="001D61A2"/>
    <w:rsid w:val="001E1BEC"/>
    <w:rsid w:val="001E1D6D"/>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E1617"/>
    <w:rsid w:val="003E4D1E"/>
    <w:rsid w:val="003E51D2"/>
    <w:rsid w:val="003E62E8"/>
    <w:rsid w:val="003E7845"/>
    <w:rsid w:val="003F077F"/>
    <w:rsid w:val="003F1CF4"/>
    <w:rsid w:val="003F5CAA"/>
    <w:rsid w:val="004000EA"/>
    <w:rsid w:val="00400D0D"/>
    <w:rsid w:val="004010B3"/>
    <w:rsid w:val="0040182B"/>
    <w:rsid w:val="00405508"/>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D7CA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600D"/>
    <w:rsid w:val="005601C7"/>
    <w:rsid w:val="0056081D"/>
    <w:rsid w:val="00565A1B"/>
    <w:rsid w:val="00566D3E"/>
    <w:rsid w:val="00571578"/>
    <w:rsid w:val="00581A60"/>
    <w:rsid w:val="00584EF2"/>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0AA3"/>
    <w:rsid w:val="0065169C"/>
    <w:rsid w:val="00654DBB"/>
    <w:rsid w:val="00657566"/>
    <w:rsid w:val="00657A06"/>
    <w:rsid w:val="00660389"/>
    <w:rsid w:val="0066302C"/>
    <w:rsid w:val="006633FD"/>
    <w:rsid w:val="00663BDB"/>
    <w:rsid w:val="00665D51"/>
    <w:rsid w:val="0067002F"/>
    <w:rsid w:val="00671C35"/>
    <w:rsid w:val="00672396"/>
    <w:rsid w:val="00675989"/>
    <w:rsid w:val="0067680C"/>
    <w:rsid w:val="006A0309"/>
    <w:rsid w:val="006A34FE"/>
    <w:rsid w:val="006A4F8B"/>
    <w:rsid w:val="006B2C23"/>
    <w:rsid w:val="006B6BC7"/>
    <w:rsid w:val="006B789C"/>
    <w:rsid w:val="006C1BEB"/>
    <w:rsid w:val="006C4A07"/>
    <w:rsid w:val="006D3EE4"/>
    <w:rsid w:val="006D631A"/>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442E"/>
    <w:rsid w:val="007547E4"/>
    <w:rsid w:val="007565B6"/>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B07"/>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E7537"/>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5D1D"/>
    <w:rsid w:val="00846AA8"/>
    <w:rsid w:val="00851828"/>
    <w:rsid w:val="00852D66"/>
    <w:rsid w:val="00861866"/>
    <w:rsid w:val="00862344"/>
    <w:rsid w:val="00872603"/>
    <w:rsid w:val="00877FB6"/>
    <w:rsid w:val="00881553"/>
    <w:rsid w:val="00885019"/>
    <w:rsid w:val="00885957"/>
    <w:rsid w:val="008912A6"/>
    <w:rsid w:val="0089206E"/>
    <w:rsid w:val="00895C88"/>
    <w:rsid w:val="00896071"/>
    <w:rsid w:val="00897EC8"/>
    <w:rsid w:val="008A3161"/>
    <w:rsid w:val="008A3F38"/>
    <w:rsid w:val="008A41B4"/>
    <w:rsid w:val="008B4625"/>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06CAF"/>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1DDD"/>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648A"/>
    <w:rsid w:val="00AE1378"/>
    <w:rsid w:val="00AE2DF9"/>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0C13"/>
    <w:rsid w:val="00B2403C"/>
    <w:rsid w:val="00B242A6"/>
    <w:rsid w:val="00B3304D"/>
    <w:rsid w:val="00B365D5"/>
    <w:rsid w:val="00B41B91"/>
    <w:rsid w:val="00B43001"/>
    <w:rsid w:val="00B435AA"/>
    <w:rsid w:val="00B43C8A"/>
    <w:rsid w:val="00B44819"/>
    <w:rsid w:val="00B47325"/>
    <w:rsid w:val="00B47A42"/>
    <w:rsid w:val="00B558A1"/>
    <w:rsid w:val="00B573AE"/>
    <w:rsid w:val="00B64477"/>
    <w:rsid w:val="00B7133C"/>
    <w:rsid w:val="00B7500D"/>
    <w:rsid w:val="00B76003"/>
    <w:rsid w:val="00B80367"/>
    <w:rsid w:val="00B824B2"/>
    <w:rsid w:val="00B83466"/>
    <w:rsid w:val="00B84BA9"/>
    <w:rsid w:val="00B87AC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614F"/>
    <w:rsid w:val="00BE09BF"/>
    <w:rsid w:val="00BE23BF"/>
    <w:rsid w:val="00BF221B"/>
    <w:rsid w:val="00BF3E03"/>
    <w:rsid w:val="00BF45D6"/>
    <w:rsid w:val="00C03314"/>
    <w:rsid w:val="00C05382"/>
    <w:rsid w:val="00C05588"/>
    <w:rsid w:val="00C1093C"/>
    <w:rsid w:val="00C14F98"/>
    <w:rsid w:val="00C21A5D"/>
    <w:rsid w:val="00C2254E"/>
    <w:rsid w:val="00C26283"/>
    <w:rsid w:val="00C27A5E"/>
    <w:rsid w:val="00C30BF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8776C"/>
    <w:rsid w:val="00D91321"/>
    <w:rsid w:val="00D91564"/>
    <w:rsid w:val="00D92B00"/>
    <w:rsid w:val="00D96DCD"/>
    <w:rsid w:val="00DA1AB2"/>
    <w:rsid w:val="00DA1F07"/>
    <w:rsid w:val="00DA2BB3"/>
    <w:rsid w:val="00DA68F8"/>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C1A"/>
    <w:rsid w:val="00E1341D"/>
    <w:rsid w:val="00E17BA4"/>
    <w:rsid w:val="00E20A04"/>
    <w:rsid w:val="00E225C0"/>
    <w:rsid w:val="00E24C76"/>
    <w:rsid w:val="00E267D3"/>
    <w:rsid w:val="00E27CCC"/>
    <w:rsid w:val="00E34DFC"/>
    <w:rsid w:val="00E37D76"/>
    <w:rsid w:val="00E40770"/>
    <w:rsid w:val="00E420F3"/>
    <w:rsid w:val="00E43844"/>
    <w:rsid w:val="00E44959"/>
    <w:rsid w:val="00E45EF6"/>
    <w:rsid w:val="00E504F3"/>
    <w:rsid w:val="00E5104E"/>
    <w:rsid w:val="00E5269B"/>
    <w:rsid w:val="00E638A5"/>
    <w:rsid w:val="00E64D88"/>
    <w:rsid w:val="00E656F2"/>
    <w:rsid w:val="00E70440"/>
    <w:rsid w:val="00E805CF"/>
    <w:rsid w:val="00E83DBC"/>
    <w:rsid w:val="00E8406A"/>
    <w:rsid w:val="00E8495D"/>
    <w:rsid w:val="00E92333"/>
    <w:rsid w:val="00EA0BFB"/>
    <w:rsid w:val="00EA1F1E"/>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44FA"/>
    <w:rsid w:val="00F06456"/>
    <w:rsid w:val="00F07B41"/>
    <w:rsid w:val="00F13BF5"/>
    <w:rsid w:val="00F148BD"/>
    <w:rsid w:val="00F22545"/>
    <w:rsid w:val="00F24099"/>
    <w:rsid w:val="00F24E3C"/>
    <w:rsid w:val="00F265E6"/>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1EB1"/>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88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link w:val="10"/>
    <w:qFormat/>
    <w:rsid w:val="00B20C13"/>
    <w:pPr>
      <w:keepNext/>
      <w:keepLines/>
      <w:pageBreakBefore/>
      <w:numPr>
        <w:numId w:val="29"/>
      </w:numPr>
      <w:suppressAutoHyphens/>
      <w:spacing w:before="480" w:after="240" w:line="240" w:lineRule="auto"/>
      <w:outlineLvl w:val="0"/>
    </w:pPr>
    <w:rPr>
      <w:rFonts w:ascii="Times New Roman" w:eastAsia="Times New Roman" w:hAnsi="Times New Roman" w:cs="Times New Roman"/>
      <w:b/>
      <w:kern w:val="28"/>
      <w:sz w:val="24"/>
      <w:szCs w:val="24"/>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OG Heading 2"/>
    <w:basedOn w:val="a3"/>
    <w:next w:val="a3"/>
    <w:link w:val="20"/>
    <w:qFormat/>
    <w:rsid w:val="00B20C13"/>
    <w:pPr>
      <w:keepNext/>
      <w:numPr>
        <w:ilvl w:val="1"/>
        <w:numId w:val="29"/>
      </w:numPr>
      <w:suppressAutoHyphens/>
      <w:spacing w:before="360" w:after="120" w:line="240" w:lineRule="auto"/>
      <w:outlineLvl w:val="1"/>
    </w:pPr>
    <w:rPr>
      <w:rFonts w:ascii="Times New Roman" w:eastAsia="Times New Roman" w:hAnsi="Times New Roman" w:cs="Times New Roman"/>
      <w:b/>
      <w:sz w:val="32"/>
      <w:szCs w:val="20"/>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List Number"/>
    <w:basedOn w:val="a3"/>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7">
    <w:name w:val="комментарий"/>
    <w:rsid w:val="00702A87"/>
    <w:rPr>
      <w:b/>
      <w:i/>
      <w:shd w:val="clear" w:color="auto" w:fill="FFFF99"/>
    </w:rPr>
  </w:style>
  <w:style w:type="character" w:styleId="a8">
    <w:name w:val="annotation reference"/>
    <w:basedOn w:val="a4"/>
    <w:uiPriority w:val="99"/>
    <w:semiHidden/>
    <w:unhideWhenUsed/>
    <w:rsid w:val="009D3E8B"/>
    <w:rPr>
      <w:sz w:val="16"/>
      <w:szCs w:val="16"/>
    </w:rPr>
  </w:style>
  <w:style w:type="paragraph" w:styleId="a9">
    <w:name w:val="annotation text"/>
    <w:basedOn w:val="a3"/>
    <w:link w:val="aa"/>
    <w:uiPriority w:val="99"/>
    <w:semiHidden/>
    <w:unhideWhenUsed/>
    <w:rsid w:val="009D3E8B"/>
    <w:pPr>
      <w:spacing w:line="240" w:lineRule="auto"/>
    </w:pPr>
    <w:rPr>
      <w:sz w:val="20"/>
      <w:szCs w:val="20"/>
    </w:rPr>
  </w:style>
  <w:style w:type="character" w:customStyle="1" w:styleId="aa">
    <w:name w:val="Текст примечания Знак"/>
    <w:basedOn w:val="a4"/>
    <w:link w:val="a9"/>
    <w:uiPriority w:val="99"/>
    <w:semiHidden/>
    <w:rsid w:val="009D3E8B"/>
    <w:rPr>
      <w:sz w:val="20"/>
      <w:szCs w:val="20"/>
    </w:rPr>
  </w:style>
  <w:style w:type="paragraph" w:styleId="ab">
    <w:name w:val="annotation subject"/>
    <w:basedOn w:val="a9"/>
    <w:next w:val="a9"/>
    <w:link w:val="ac"/>
    <w:uiPriority w:val="99"/>
    <w:semiHidden/>
    <w:unhideWhenUsed/>
    <w:rsid w:val="009D3E8B"/>
    <w:rPr>
      <w:b/>
      <w:bCs/>
    </w:rPr>
  </w:style>
  <w:style w:type="character" w:customStyle="1" w:styleId="ac">
    <w:name w:val="Тема примечания Знак"/>
    <w:basedOn w:val="aa"/>
    <w:link w:val="ab"/>
    <w:uiPriority w:val="99"/>
    <w:semiHidden/>
    <w:rsid w:val="009D3E8B"/>
    <w:rPr>
      <w:b/>
      <w:bCs/>
      <w:sz w:val="20"/>
      <w:szCs w:val="20"/>
    </w:rPr>
  </w:style>
  <w:style w:type="paragraph" w:styleId="ad">
    <w:name w:val="Balloon Text"/>
    <w:basedOn w:val="a3"/>
    <w:link w:val="ae"/>
    <w:uiPriority w:val="99"/>
    <w:semiHidden/>
    <w:unhideWhenUsed/>
    <w:rsid w:val="009D3E8B"/>
    <w:pPr>
      <w:spacing w:after="0" w:line="240" w:lineRule="auto"/>
    </w:pPr>
    <w:rPr>
      <w:rFonts w:ascii="Tahoma" w:hAnsi="Tahoma" w:cs="Tahoma"/>
      <w:sz w:val="16"/>
      <w:szCs w:val="16"/>
    </w:rPr>
  </w:style>
  <w:style w:type="character" w:customStyle="1" w:styleId="ae">
    <w:name w:val="Текст выноски Знак"/>
    <w:basedOn w:val="a4"/>
    <w:link w:val="ad"/>
    <w:uiPriority w:val="99"/>
    <w:semiHidden/>
    <w:rsid w:val="009D3E8B"/>
    <w:rPr>
      <w:rFonts w:ascii="Tahoma" w:hAnsi="Tahoma" w:cs="Tahoma"/>
      <w:sz w:val="16"/>
      <w:szCs w:val="16"/>
    </w:rPr>
  </w:style>
  <w:style w:type="character" w:styleId="af">
    <w:name w:val="Hyperlink"/>
    <w:basedOn w:val="a4"/>
    <w:uiPriority w:val="99"/>
    <w:unhideWhenUsed/>
    <w:rsid w:val="00D91321"/>
    <w:rPr>
      <w:color w:val="0000FF" w:themeColor="hyperlink"/>
      <w:u w:val="single"/>
    </w:rPr>
  </w:style>
  <w:style w:type="paragraph" w:customStyle="1" w:styleId="Tableheader">
    <w:name w:val="Table_header"/>
    <w:basedOn w:val="a3"/>
    <w:rsid w:val="00D07169"/>
    <w:pPr>
      <w:spacing w:after="0" w:line="240" w:lineRule="auto"/>
      <w:jc w:val="both"/>
    </w:pPr>
    <w:rPr>
      <w:rFonts w:ascii="Times New Roman" w:hAnsi="Times New Roman" w:cs="Times New Roman"/>
      <w:b/>
      <w:bCs/>
      <w:sz w:val="20"/>
      <w:szCs w:val="20"/>
      <w:lang w:eastAsia="ru-RU"/>
    </w:rPr>
  </w:style>
  <w:style w:type="paragraph" w:styleId="af0">
    <w:name w:val="List Paragraph"/>
    <w:basedOn w:val="a3"/>
    <w:uiPriority w:val="34"/>
    <w:qFormat/>
    <w:rsid w:val="00906CAF"/>
    <w:pPr>
      <w:ind w:left="720"/>
      <w:contextualSpacing/>
    </w:p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4"/>
    <w:link w:val="1"/>
    <w:rsid w:val="00B20C13"/>
    <w:rPr>
      <w:rFonts w:ascii="Times New Roman" w:eastAsia="Times New Roman" w:hAnsi="Times New Roman" w:cs="Times New Roman"/>
      <w:b/>
      <w:kern w:val="28"/>
      <w:sz w:val="24"/>
      <w:szCs w:val="24"/>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4"/>
    <w:link w:val="2"/>
    <w:rsid w:val="00B20C13"/>
    <w:rPr>
      <w:rFonts w:ascii="Times New Roman" w:eastAsia="Times New Roman" w:hAnsi="Times New Roman" w:cs="Times New Roman"/>
      <w:b/>
      <w:sz w:val="32"/>
      <w:szCs w:val="20"/>
      <w:lang w:eastAsia="ru-RU"/>
    </w:rPr>
  </w:style>
  <w:style w:type="paragraph" w:customStyle="1" w:styleId="a">
    <w:name w:val="Пункт"/>
    <w:basedOn w:val="a3"/>
    <w:rsid w:val="00B20C13"/>
    <w:pPr>
      <w:numPr>
        <w:ilvl w:val="2"/>
        <w:numId w:val="29"/>
      </w:numPr>
      <w:spacing w:after="0" w:line="360" w:lineRule="auto"/>
      <w:jc w:val="both"/>
    </w:pPr>
    <w:rPr>
      <w:rFonts w:ascii="Calibri" w:eastAsia="Times New Roman" w:hAnsi="Calibri" w:cs="Times New Roman"/>
      <w:sz w:val="28"/>
      <w:szCs w:val="20"/>
      <w:lang w:eastAsia="ru-RU"/>
    </w:rPr>
  </w:style>
  <w:style w:type="paragraph" w:customStyle="1" w:styleId="a0">
    <w:name w:val="Подпункт"/>
    <w:basedOn w:val="a"/>
    <w:rsid w:val="00B20C13"/>
    <w:pPr>
      <w:numPr>
        <w:ilvl w:val="3"/>
      </w:numPr>
    </w:pPr>
  </w:style>
  <w:style w:type="paragraph" w:customStyle="1" w:styleId="a1">
    <w:name w:val="Подподпункт"/>
    <w:basedOn w:val="a0"/>
    <w:rsid w:val="00B20C13"/>
    <w:pPr>
      <w:numPr>
        <w:ilvl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link w:val="10"/>
    <w:qFormat/>
    <w:rsid w:val="00B20C13"/>
    <w:pPr>
      <w:keepNext/>
      <w:keepLines/>
      <w:pageBreakBefore/>
      <w:numPr>
        <w:numId w:val="29"/>
      </w:numPr>
      <w:suppressAutoHyphens/>
      <w:spacing w:before="480" w:after="240" w:line="240" w:lineRule="auto"/>
      <w:outlineLvl w:val="0"/>
    </w:pPr>
    <w:rPr>
      <w:rFonts w:ascii="Times New Roman" w:eastAsia="Times New Roman" w:hAnsi="Times New Roman" w:cs="Times New Roman"/>
      <w:b/>
      <w:kern w:val="28"/>
      <w:sz w:val="24"/>
      <w:szCs w:val="24"/>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OG Heading 2"/>
    <w:basedOn w:val="a3"/>
    <w:next w:val="a3"/>
    <w:link w:val="20"/>
    <w:qFormat/>
    <w:rsid w:val="00B20C13"/>
    <w:pPr>
      <w:keepNext/>
      <w:numPr>
        <w:ilvl w:val="1"/>
        <w:numId w:val="29"/>
      </w:numPr>
      <w:suppressAutoHyphens/>
      <w:spacing w:before="360" w:after="120" w:line="240" w:lineRule="auto"/>
      <w:outlineLvl w:val="1"/>
    </w:pPr>
    <w:rPr>
      <w:rFonts w:ascii="Times New Roman" w:eastAsia="Times New Roman" w:hAnsi="Times New Roman" w:cs="Times New Roman"/>
      <w:b/>
      <w:sz w:val="32"/>
      <w:szCs w:val="20"/>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List Number"/>
    <w:basedOn w:val="a3"/>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7">
    <w:name w:val="комментарий"/>
    <w:rsid w:val="00702A87"/>
    <w:rPr>
      <w:b/>
      <w:i/>
      <w:shd w:val="clear" w:color="auto" w:fill="FFFF99"/>
    </w:rPr>
  </w:style>
  <w:style w:type="character" w:styleId="a8">
    <w:name w:val="annotation reference"/>
    <w:basedOn w:val="a4"/>
    <w:uiPriority w:val="99"/>
    <w:semiHidden/>
    <w:unhideWhenUsed/>
    <w:rsid w:val="009D3E8B"/>
    <w:rPr>
      <w:sz w:val="16"/>
      <w:szCs w:val="16"/>
    </w:rPr>
  </w:style>
  <w:style w:type="paragraph" w:styleId="a9">
    <w:name w:val="annotation text"/>
    <w:basedOn w:val="a3"/>
    <w:link w:val="aa"/>
    <w:uiPriority w:val="99"/>
    <w:semiHidden/>
    <w:unhideWhenUsed/>
    <w:rsid w:val="009D3E8B"/>
    <w:pPr>
      <w:spacing w:line="240" w:lineRule="auto"/>
    </w:pPr>
    <w:rPr>
      <w:sz w:val="20"/>
      <w:szCs w:val="20"/>
    </w:rPr>
  </w:style>
  <w:style w:type="character" w:customStyle="1" w:styleId="aa">
    <w:name w:val="Текст примечания Знак"/>
    <w:basedOn w:val="a4"/>
    <w:link w:val="a9"/>
    <w:uiPriority w:val="99"/>
    <w:semiHidden/>
    <w:rsid w:val="009D3E8B"/>
    <w:rPr>
      <w:sz w:val="20"/>
      <w:szCs w:val="20"/>
    </w:rPr>
  </w:style>
  <w:style w:type="paragraph" w:styleId="ab">
    <w:name w:val="annotation subject"/>
    <w:basedOn w:val="a9"/>
    <w:next w:val="a9"/>
    <w:link w:val="ac"/>
    <w:uiPriority w:val="99"/>
    <w:semiHidden/>
    <w:unhideWhenUsed/>
    <w:rsid w:val="009D3E8B"/>
    <w:rPr>
      <w:b/>
      <w:bCs/>
    </w:rPr>
  </w:style>
  <w:style w:type="character" w:customStyle="1" w:styleId="ac">
    <w:name w:val="Тема примечания Знак"/>
    <w:basedOn w:val="aa"/>
    <w:link w:val="ab"/>
    <w:uiPriority w:val="99"/>
    <w:semiHidden/>
    <w:rsid w:val="009D3E8B"/>
    <w:rPr>
      <w:b/>
      <w:bCs/>
      <w:sz w:val="20"/>
      <w:szCs w:val="20"/>
    </w:rPr>
  </w:style>
  <w:style w:type="paragraph" w:styleId="ad">
    <w:name w:val="Balloon Text"/>
    <w:basedOn w:val="a3"/>
    <w:link w:val="ae"/>
    <w:uiPriority w:val="99"/>
    <w:semiHidden/>
    <w:unhideWhenUsed/>
    <w:rsid w:val="009D3E8B"/>
    <w:pPr>
      <w:spacing w:after="0" w:line="240" w:lineRule="auto"/>
    </w:pPr>
    <w:rPr>
      <w:rFonts w:ascii="Tahoma" w:hAnsi="Tahoma" w:cs="Tahoma"/>
      <w:sz w:val="16"/>
      <w:szCs w:val="16"/>
    </w:rPr>
  </w:style>
  <w:style w:type="character" w:customStyle="1" w:styleId="ae">
    <w:name w:val="Текст выноски Знак"/>
    <w:basedOn w:val="a4"/>
    <w:link w:val="ad"/>
    <w:uiPriority w:val="99"/>
    <w:semiHidden/>
    <w:rsid w:val="009D3E8B"/>
    <w:rPr>
      <w:rFonts w:ascii="Tahoma" w:hAnsi="Tahoma" w:cs="Tahoma"/>
      <w:sz w:val="16"/>
      <w:szCs w:val="16"/>
    </w:rPr>
  </w:style>
  <w:style w:type="character" w:styleId="af">
    <w:name w:val="Hyperlink"/>
    <w:basedOn w:val="a4"/>
    <w:uiPriority w:val="99"/>
    <w:unhideWhenUsed/>
    <w:rsid w:val="00D91321"/>
    <w:rPr>
      <w:color w:val="0000FF" w:themeColor="hyperlink"/>
      <w:u w:val="single"/>
    </w:rPr>
  </w:style>
  <w:style w:type="paragraph" w:customStyle="1" w:styleId="Tableheader">
    <w:name w:val="Table_header"/>
    <w:basedOn w:val="a3"/>
    <w:rsid w:val="00D07169"/>
    <w:pPr>
      <w:spacing w:after="0" w:line="240" w:lineRule="auto"/>
      <w:jc w:val="both"/>
    </w:pPr>
    <w:rPr>
      <w:rFonts w:ascii="Times New Roman" w:hAnsi="Times New Roman" w:cs="Times New Roman"/>
      <w:b/>
      <w:bCs/>
      <w:sz w:val="20"/>
      <w:szCs w:val="20"/>
      <w:lang w:eastAsia="ru-RU"/>
    </w:rPr>
  </w:style>
  <w:style w:type="paragraph" w:styleId="af0">
    <w:name w:val="List Paragraph"/>
    <w:basedOn w:val="a3"/>
    <w:uiPriority w:val="34"/>
    <w:qFormat/>
    <w:rsid w:val="00906CAF"/>
    <w:pPr>
      <w:ind w:left="720"/>
      <w:contextualSpacing/>
    </w:p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4"/>
    <w:link w:val="1"/>
    <w:rsid w:val="00B20C13"/>
    <w:rPr>
      <w:rFonts w:ascii="Times New Roman" w:eastAsia="Times New Roman" w:hAnsi="Times New Roman" w:cs="Times New Roman"/>
      <w:b/>
      <w:kern w:val="28"/>
      <w:sz w:val="24"/>
      <w:szCs w:val="24"/>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4"/>
    <w:link w:val="2"/>
    <w:rsid w:val="00B20C13"/>
    <w:rPr>
      <w:rFonts w:ascii="Times New Roman" w:eastAsia="Times New Roman" w:hAnsi="Times New Roman" w:cs="Times New Roman"/>
      <w:b/>
      <w:sz w:val="32"/>
      <w:szCs w:val="20"/>
      <w:lang w:eastAsia="ru-RU"/>
    </w:rPr>
  </w:style>
  <w:style w:type="paragraph" w:customStyle="1" w:styleId="a">
    <w:name w:val="Пункт"/>
    <w:basedOn w:val="a3"/>
    <w:rsid w:val="00B20C13"/>
    <w:pPr>
      <w:numPr>
        <w:ilvl w:val="2"/>
        <w:numId w:val="29"/>
      </w:numPr>
      <w:spacing w:after="0" w:line="360" w:lineRule="auto"/>
      <w:jc w:val="both"/>
    </w:pPr>
    <w:rPr>
      <w:rFonts w:ascii="Calibri" w:eastAsia="Times New Roman" w:hAnsi="Calibri" w:cs="Times New Roman"/>
      <w:sz w:val="28"/>
      <w:szCs w:val="20"/>
      <w:lang w:eastAsia="ru-RU"/>
    </w:rPr>
  </w:style>
  <w:style w:type="paragraph" w:customStyle="1" w:styleId="a0">
    <w:name w:val="Подпункт"/>
    <w:basedOn w:val="a"/>
    <w:rsid w:val="00B20C13"/>
    <w:pPr>
      <w:numPr>
        <w:ilvl w:val="3"/>
      </w:numPr>
    </w:pPr>
  </w:style>
  <w:style w:type="paragraph" w:customStyle="1" w:styleId="a1">
    <w:name w:val="Подподпункт"/>
    <w:basedOn w:val="a0"/>
    <w:rsid w:val="00B20C13"/>
    <w:pPr>
      <w:numPr>
        <w:ilvl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aoner.ru" TargetMode="External"/><Relationship Id="rId13" Type="http://schemas.openxmlformats.org/officeDocument/2006/relationships/hyperlink" Target="http://www.b2b-esv.ru" TargetMode="External"/><Relationship Id="rId3" Type="http://schemas.microsoft.com/office/2007/relationships/stylesWithEffects" Target="stylesWithEffects.xml"/><Relationship Id="rId7" Type="http://schemas.openxmlformats.org/officeDocument/2006/relationships/image" Target="media/image10.jpeg"/><Relationship Id="rId12" Type="http://schemas.openxmlformats.org/officeDocument/2006/relationships/hyperlink" Target="http://www.b2b-center.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b2b-energo.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kretar@oaoner.ru" TargetMode="External"/><Relationship Id="rId4" Type="http://schemas.openxmlformats.org/officeDocument/2006/relationships/settings" Target="settings.xml"/><Relationship Id="rId9" Type="http://schemas.openxmlformats.org/officeDocument/2006/relationships/hyperlink" Target="mailto:sekretar@oaoner.ru" TargetMode="External"/><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382</TotalTime>
  <Pages>3</Pages>
  <Words>1087</Words>
  <Characters>6196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7269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Admin</cp:lastModifiedBy>
  <cp:revision>17</cp:revision>
  <cp:lastPrinted>2015-05-22T00:15:00Z</cp:lastPrinted>
  <dcterms:created xsi:type="dcterms:W3CDTF">2014-10-30T06:58:00Z</dcterms:created>
  <dcterms:modified xsi:type="dcterms:W3CDTF">2015-07-16T06:16:00Z</dcterms:modified>
</cp:coreProperties>
</file>